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F6DA0" w:rsidP="0241295D" w:rsidRDefault="0078596C" w14:paraId="4DA52096" w14:textId="008A8545">
      <w:pPr>
        <w:pStyle w:val="Alumna"/>
        <w:jc w:val="left"/>
      </w:pPr>
      <w:r w:rsidR="4C77BEF7">
        <w:drawing>
          <wp:inline wp14:editId="6A1BCF64" wp14:anchorId="5DADA19E">
            <wp:extent cx="1958718" cy="1972415"/>
            <wp:effectExtent l="0" t="0" r="0" b="0"/>
            <wp:docPr id="1109112762" name="" title=""/>
            <wp:cNvGraphicFramePr>
              <a:graphicFrameLocks noChangeAspect="1"/>
            </wp:cNvGraphicFramePr>
            <a:graphic>
              <a:graphicData uri="http://schemas.openxmlformats.org/drawingml/2006/picture">
                <pic:pic>
                  <pic:nvPicPr>
                    <pic:cNvPr id="0" name=""/>
                    <pic:cNvPicPr/>
                  </pic:nvPicPr>
                  <pic:blipFill>
                    <a:blip r:embed="Rfff19617068c416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958718" cy="1972415"/>
                    </a:xfrm>
                    <a:prstGeom prst="rect">
                      <a:avLst/>
                    </a:prstGeom>
                  </pic:spPr>
                </pic:pic>
              </a:graphicData>
            </a:graphic>
          </wp:inline>
        </w:drawing>
      </w:r>
      <w:r w:rsidR="0078596C">
        <w:rPr/>
        <w:t>Whistleblowing Policy</w:t>
      </w:r>
    </w:p>
    <w:p w:rsidR="2BCE5C7B" w:rsidP="1FB472A6" w:rsidRDefault="2BCE5C7B" w14:paraId="02BDB28C" w14:textId="0C06E279">
      <w:pPr>
        <w:pStyle w:val="Subtitle"/>
        <w:rPr/>
      </w:pPr>
      <w:r w:rsidR="2BCE5C7B">
        <w:rPr/>
        <w:t>This policy has been created from a template provided by Charity Excellence.</w:t>
      </w:r>
    </w:p>
    <w:p w:rsidRPr="00325219" w:rsidR="008C6E11" w:rsidP="00225CF6" w:rsidRDefault="008C6E11" w14:paraId="2A8D6C5E" w14:textId="7AB4A857">
      <w:pPr>
        <w:spacing w:beforeAutospacing="1" w:afterAutospacing="1"/>
        <w:textAlignment w:val="baseline"/>
        <w:rPr>
          <w:rFonts w:ascii="Century Gothic" w:hAnsi="Century Gothic"/>
          <w:b/>
          <w:bCs/>
          <w:color w:val="1F4E79" w:themeColor="accent5" w:themeShade="80"/>
          <w:sz w:val="28"/>
          <w:szCs w:val="28"/>
        </w:rPr>
      </w:pPr>
      <w:r w:rsidRPr="00325219">
        <w:rPr>
          <w:rFonts w:ascii="Century Gothic" w:hAnsi="Century Gothic"/>
          <w:b/>
          <w:bCs/>
          <w:color w:val="1F4E79" w:themeColor="accent5" w:themeShade="80"/>
          <w:sz w:val="28"/>
          <w:szCs w:val="28"/>
        </w:rPr>
        <w:t xml:space="preserve">Our </w:t>
      </w:r>
      <w:r w:rsidRPr="00325219" w:rsidR="009B59BC">
        <w:rPr>
          <w:rFonts w:ascii="Century Gothic" w:hAnsi="Century Gothic"/>
          <w:b/>
          <w:bCs/>
          <w:color w:val="1F4E79" w:themeColor="accent5" w:themeShade="80"/>
          <w:sz w:val="28"/>
          <w:szCs w:val="28"/>
        </w:rPr>
        <w:t>Principles</w:t>
      </w:r>
    </w:p>
    <w:p w:rsidR="009B59BC" w:rsidP="0241295D" w:rsidRDefault="008C6E11" w14:paraId="5FAEF131" w14:textId="71F1B94C">
      <w:pPr>
        <w:spacing w:beforeAutospacing="on" w:afterAutospacing="on"/>
        <w:textAlignment w:val="baseline"/>
        <w:rPr>
          <w:rFonts w:ascii="Calibri Light" w:hAnsi="Calibri Light" w:asciiTheme="majorAscii" w:hAnsiTheme="majorAscii"/>
          <w:color w:val="auto"/>
        </w:rPr>
      </w:pPr>
      <w:r w:rsidRPr="0241295D" w:rsidR="4F65F53F">
        <w:rPr>
          <w:rFonts w:ascii="Calibri Light" w:hAnsi="Calibri Light" w:asciiTheme="majorAscii" w:hAnsiTheme="majorAscii"/>
          <w:color w:val="auto"/>
        </w:rPr>
        <w:t>At Tidcombe Fen nature Partnership w</w:t>
      </w:r>
      <w:r w:rsidRPr="0241295D" w:rsidR="008C6E11">
        <w:rPr>
          <w:rFonts w:ascii="Calibri Light" w:hAnsi="Calibri Light" w:asciiTheme="majorAscii" w:hAnsiTheme="majorAscii"/>
          <w:color w:val="auto"/>
        </w:rPr>
        <w:t xml:space="preserve">e </w:t>
      </w:r>
      <w:proofErr w:type="gramStart"/>
      <w:r w:rsidRPr="0241295D" w:rsidR="008C6E11">
        <w:rPr>
          <w:rFonts w:ascii="Calibri Light" w:hAnsi="Calibri Light" w:asciiTheme="majorAscii" w:hAnsiTheme="majorAscii"/>
          <w:color w:val="auto"/>
        </w:rPr>
        <w:t>aim</w:t>
      </w:r>
      <w:proofErr w:type="gramEnd"/>
      <w:r w:rsidRPr="0241295D" w:rsidR="008C6E11">
        <w:rPr>
          <w:rFonts w:ascii="Calibri Light" w:hAnsi="Calibri Light" w:asciiTheme="majorAscii" w:hAnsiTheme="majorAscii"/>
          <w:color w:val="auto"/>
        </w:rPr>
        <w:t xml:space="preserve"> to deliver support of the highest standards to our beneficiaries and to ensure that everyone is treated fairly and kept safe. However, we recognise that, even in the best run organisations, things can go wrong</w:t>
      </w:r>
      <w:r w:rsidRPr="0241295D" w:rsidR="009B59BC">
        <w:rPr>
          <w:rFonts w:ascii="Calibri Light" w:hAnsi="Calibri Light" w:asciiTheme="majorAscii" w:hAnsiTheme="majorAscii"/>
          <w:color w:val="auto"/>
        </w:rPr>
        <w:t>.</w:t>
      </w:r>
    </w:p>
    <w:p w:rsidR="0241295D" w:rsidP="0241295D" w:rsidRDefault="0241295D" w14:paraId="6EA88CDE" w14:textId="1AD3D50B">
      <w:pPr>
        <w:spacing w:beforeAutospacing="on" w:afterAutospacing="on"/>
        <w:rPr>
          <w:rFonts w:ascii="Century Gothic" w:hAnsi="Century Gothic"/>
          <w:b w:val="1"/>
          <w:bCs w:val="1"/>
          <w:color w:val="1F4E79" w:themeColor="accent5" w:themeTint="FF" w:themeShade="80"/>
          <w:sz w:val="28"/>
          <w:szCs w:val="28"/>
        </w:rPr>
      </w:pPr>
    </w:p>
    <w:p w:rsidRPr="00325219" w:rsidR="0033269D" w:rsidP="00225CF6" w:rsidRDefault="0078596C" w14:paraId="69783F74" w14:textId="0AF66BAC">
      <w:pPr>
        <w:spacing w:beforeAutospacing="1" w:afterAutospacing="1"/>
        <w:textAlignment w:val="baseline"/>
        <w:rPr>
          <w:rFonts w:ascii="Century Gothic" w:hAnsi="Century Gothic"/>
          <w:b/>
          <w:bCs/>
          <w:color w:val="1F4E79" w:themeColor="accent5" w:themeShade="80"/>
          <w:sz w:val="28"/>
          <w:szCs w:val="28"/>
        </w:rPr>
      </w:pPr>
      <w:r w:rsidRPr="00325219">
        <w:rPr>
          <w:rFonts w:ascii="Century Gothic" w:hAnsi="Century Gothic"/>
          <w:b/>
          <w:bCs/>
          <w:color w:val="1F4E79" w:themeColor="accent5" w:themeShade="80"/>
          <w:sz w:val="28"/>
          <w:szCs w:val="28"/>
        </w:rPr>
        <w:t>What is Whistleblowing</w:t>
      </w:r>
    </w:p>
    <w:p w:rsidRPr="009B59BC" w:rsidR="008C6E11" w:rsidP="0078596C" w:rsidRDefault="0078596C" w14:paraId="31B345C8" w14:textId="77777777">
      <w:pPr>
        <w:pStyle w:val="NormalWeb"/>
        <w:shd w:val="clear" w:color="auto" w:fill="FFFFFF"/>
        <w:spacing w:before="0" w:beforeAutospacing="0" w:after="225" w:afterAutospacing="0"/>
        <w:rPr>
          <w:rFonts w:asciiTheme="majorHAnsi" w:hAnsiTheme="majorHAnsi"/>
          <w:color w:val="auto"/>
        </w:rPr>
      </w:pPr>
      <w:r w:rsidRPr="009B59BC">
        <w:rPr>
          <w:rFonts w:asciiTheme="majorHAnsi" w:hAnsiTheme="majorHAnsi"/>
          <w:color w:val="auto"/>
        </w:rPr>
        <w:t xml:space="preserve">A whistleblower is a worker/member of staff who reports certain types of wrongdoing. </w:t>
      </w:r>
    </w:p>
    <w:p w:rsidRPr="009B59BC" w:rsidR="008C6E11" w:rsidP="008C6E11" w:rsidRDefault="008C6E11" w14:paraId="22E237E1" w14:textId="5CC5C155">
      <w:pPr>
        <w:rPr>
          <w:rFonts w:asciiTheme="majorHAnsi" w:hAnsiTheme="majorHAnsi"/>
          <w:color w:val="auto"/>
          <w:szCs w:val="24"/>
        </w:rPr>
      </w:pPr>
      <w:r w:rsidRPr="009B59BC">
        <w:rPr>
          <w:rFonts w:asciiTheme="majorHAnsi" w:hAnsiTheme="majorHAnsi"/>
          <w:color w:val="auto"/>
          <w:szCs w:val="24"/>
        </w:rPr>
        <w:t>This procedure applies, but is not limited to, allegations about any of the following:</w:t>
      </w:r>
    </w:p>
    <w:p w:rsidRPr="009B59BC" w:rsidR="008C6E11" w:rsidP="008C6E11" w:rsidRDefault="008C6E11" w14:paraId="5B86671D" w14:textId="3A979500">
      <w:pPr>
        <w:pStyle w:val="ListParagraph"/>
        <w:numPr>
          <w:ilvl w:val="0"/>
          <w:numId w:val="28"/>
        </w:numPr>
        <w:spacing w:before="120" w:after="120" w:line="300" w:lineRule="atLeast"/>
        <w:rPr>
          <w:rFonts w:asciiTheme="majorHAnsi" w:hAnsiTheme="majorHAnsi" w:cstheme="majorHAnsi"/>
          <w:color w:val="auto"/>
          <w:sz w:val="24"/>
          <w:szCs w:val="24"/>
        </w:rPr>
      </w:pPr>
      <w:r w:rsidRPr="009B59BC">
        <w:rPr>
          <w:rFonts w:asciiTheme="majorHAnsi" w:hAnsiTheme="majorHAnsi" w:cstheme="majorHAnsi"/>
          <w:color w:val="auto"/>
          <w:sz w:val="24"/>
          <w:szCs w:val="24"/>
        </w:rPr>
        <w:t>Conduct which is an offence or breach of the law</w:t>
      </w:r>
      <w:r w:rsidR="002D0B39">
        <w:rPr>
          <w:rFonts w:asciiTheme="majorHAnsi" w:hAnsiTheme="majorHAnsi" w:cstheme="majorHAnsi"/>
          <w:color w:val="auto"/>
          <w:sz w:val="24"/>
          <w:szCs w:val="24"/>
        </w:rPr>
        <w:t>.</w:t>
      </w:r>
      <w:r w:rsidRPr="009B59BC">
        <w:rPr>
          <w:rFonts w:asciiTheme="majorHAnsi" w:hAnsiTheme="majorHAnsi" w:cstheme="majorHAnsi"/>
          <w:color w:val="auto"/>
          <w:sz w:val="24"/>
          <w:szCs w:val="24"/>
        </w:rPr>
        <w:t xml:space="preserve"> </w:t>
      </w:r>
    </w:p>
    <w:p w:rsidRPr="009B59BC" w:rsidR="008C6E11" w:rsidP="008C6E11" w:rsidRDefault="008C6E11" w14:paraId="4E2E9C1A" w14:textId="643BF60B">
      <w:pPr>
        <w:pStyle w:val="ListParagraph"/>
        <w:numPr>
          <w:ilvl w:val="0"/>
          <w:numId w:val="28"/>
        </w:numPr>
        <w:spacing w:before="120" w:after="120" w:line="300" w:lineRule="atLeast"/>
        <w:rPr>
          <w:rFonts w:asciiTheme="majorHAnsi" w:hAnsiTheme="majorHAnsi" w:cstheme="majorHAnsi"/>
          <w:color w:val="auto"/>
          <w:sz w:val="24"/>
          <w:szCs w:val="24"/>
        </w:rPr>
      </w:pPr>
      <w:r w:rsidRPr="009B59BC">
        <w:rPr>
          <w:rFonts w:asciiTheme="majorHAnsi" w:hAnsiTheme="majorHAnsi" w:cstheme="majorHAnsi"/>
          <w:color w:val="auto"/>
          <w:sz w:val="24"/>
          <w:szCs w:val="24"/>
        </w:rPr>
        <w:t>Alleged miscarriage of justice</w:t>
      </w:r>
      <w:r w:rsidR="002D0B39">
        <w:rPr>
          <w:rFonts w:asciiTheme="majorHAnsi" w:hAnsiTheme="majorHAnsi" w:cstheme="majorHAnsi"/>
          <w:color w:val="auto"/>
          <w:sz w:val="24"/>
          <w:szCs w:val="24"/>
        </w:rPr>
        <w:t>.</w:t>
      </w:r>
      <w:r w:rsidRPr="009B59BC">
        <w:rPr>
          <w:rFonts w:asciiTheme="majorHAnsi" w:hAnsiTheme="majorHAnsi" w:cstheme="majorHAnsi"/>
          <w:color w:val="auto"/>
          <w:sz w:val="24"/>
          <w:szCs w:val="24"/>
        </w:rPr>
        <w:t xml:space="preserve"> </w:t>
      </w:r>
    </w:p>
    <w:p w:rsidRPr="009B59BC" w:rsidR="008C6E11" w:rsidP="008C6E11" w:rsidRDefault="008C6E11" w14:paraId="6D275FBE" w14:textId="6B5AE40D">
      <w:pPr>
        <w:pStyle w:val="ListParagraph"/>
        <w:numPr>
          <w:ilvl w:val="0"/>
          <w:numId w:val="28"/>
        </w:numPr>
        <w:spacing w:before="120" w:after="120" w:line="300" w:lineRule="atLeast"/>
        <w:rPr>
          <w:rFonts w:asciiTheme="majorHAnsi" w:hAnsiTheme="majorHAnsi" w:cstheme="majorHAnsi"/>
          <w:color w:val="auto"/>
          <w:sz w:val="24"/>
          <w:szCs w:val="24"/>
        </w:rPr>
      </w:pPr>
      <w:r w:rsidRPr="009B59BC">
        <w:rPr>
          <w:rFonts w:asciiTheme="majorHAnsi" w:hAnsiTheme="majorHAnsi" w:cstheme="majorHAnsi"/>
          <w:color w:val="auto"/>
          <w:sz w:val="24"/>
          <w:szCs w:val="24"/>
        </w:rPr>
        <w:t>Serious Health and Safety risks</w:t>
      </w:r>
      <w:r w:rsidR="002D0B39">
        <w:rPr>
          <w:rFonts w:asciiTheme="majorHAnsi" w:hAnsiTheme="majorHAnsi" w:cstheme="majorHAnsi"/>
          <w:color w:val="auto"/>
          <w:sz w:val="24"/>
          <w:szCs w:val="24"/>
        </w:rPr>
        <w:t>.</w:t>
      </w:r>
      <w:r w:rsidRPr="009B59BC">
        <w:rPr>
          <w:rFonts w:asciiTheme="majorHAnsi" w:hAnsiTheme="majorHAnsi" w:cstheme="majorHAnsi"/>
          <w:color w:val="auto"/>
          <w:sz w:val="24"/>
          <w:szCs w:val="24"/>
        </w:rPr>
        <w:t xml:space="preserve"> </w:t>
      </w:r>
    </w:p>
    <w:p w:rsidRPr="009B59BC" w:rsidR="008C6E11" w:rsidP="008C6E11" w:rsidRDefault="008C6E11" w14:paraId="1A90F51C" w14:textId="18EBC1AF">
      <w:pPr>
        <w:pStyle w:val="ListParagraph"/>
        <w:numPr>
          <w:ilvl w:val="0"/>
          <w:numId w:val="28"/>
        </w:numPr>
        <w:spacing w:before="120" w:after="120" w:line="300" w:lineRule="atLeast"/>
        <w:rPr>
          <w:rFonts w:asciiTheme="majorHAnsi" w:hAnsiTheme="majorHAnsi" w:cstheme="majorHAnsi"/>
          <w:color w:val="auto"/>
          <w:sz w:val="24"/>
          <w:szCs w:val="24"/>
        </w:rPr>
      </w:pPr>
      <w:r w:rsidRPr="009B59BC">
        <w:rPr>
          <w:rFonts w:asciiTheme="majorHAnsi" w:hAnsiTheme="majorHAnsi" w:cstheme="majorHAnsi"/>
          <w:color w:val="auto"/>
          <w:sz w:val="24"/>
          <w:szCs w:val="24"/>
        </w:rPr>
        <w:t>The unauthorised use of public funds</w:t>
      </w:r>
      <w:r w:rsidR="002D0B39">
        <w:rPr>
          <w:rFonts w:asciiTheme="majorHAnsi" w:hAnsiTheme="majorHAnsi" w:cstheme="majorHAnsi"/>
          <w:color w:val="auto"/>
          <w:sz w:val="24"/>
          <w:szCs w:val="24"/>
        </w:rPr>
        <w:t>.</w:t>
      </w:r>
      <w:r w:rsidRPr="009B59BC">
        <w:rPr>
          <w:rFonts w:asciiTheme="majorHAnsi" w:hAnsiTheme="majorHAnsi" w:cstheme="majorHAnsi"/>
          <w:color w:val="auto"/>
          <w:sz w:val="24"/>
          <w:szCs w:val="24"/>
        </w:rPr>
        <w:t xml:space="preserve"> </w:t>
      </w:r>
    </w:p>
    <w:p w:rsidR="002D0B39" w:rsidP="008C6E11" w:rsidRDefault="008C6E11" w14:paraId="5D65A17B" w14:textId="3279B656">
      <w:pPr>
        <w:pStyle w:val="ListParagraph"/>
        <w:numPr>
          <w:ilvl w:val="0"/>
          <w:numId w:val="28"/>
        </w:numPr>
        <w:spacing w:before="120" w:after="120" w:line="300" w:lineRule="atLeast"/>
        <w:rPr>
          <w:rFonts w:asciiTheme="majorHAnsi" w:hAnsiTheme="majorHAnsi" w:cstheme="majorHAnsi"/>
          <w:color w:val="auto"/>
          <w:sz w:val="24"/>
          <w:szCs w:val="24"/>
        </w:rPr>
      </w:pPr>
      <w:r w:rsidRPr="009B59BC">
        <w:rPr>
          <w:rFonts w:asciiTheme="majorHAnsi" w:hAnsiTheme="majorHAnsi" w:cstheme="majorHAnsi"/>
          <w:color w:val="auto"/>
          <w:sz w:val="24"/>
          <w:szCs w:val="24"/>
        </w:rPr>
        <w:t>Possible fraud and corruption</w:t>
      </w:r>
      <w:r w:rsidR="002D0B39">
        <w:rPr>
          <w:rFonts w:asciiTheme="majorHAnsi" w:hAnsiTheme="majorHAnsi" w:cstheme="majorHAnsi"/>
          <w:color w:val="auto"/>
          <w:sz w:val="24"/>
          <w:szCs w:val="24"/>
        </w:rPr>
        <w:t>.</w:t>
      </w:r>
      <w:r w:rsidRPr="009B59BC">
        <w:rPr>
          <w:rFonts w:asciiTheme="majorHAnsi" w:hAnsiTheme="majorHAnsi" w:cstheme="majorHAnsi"/>
          <w:color w:val="auto"/>
          <w:sz w:val="24"/>
          <w:szCs w:val="24"/>
        </w:rPr>
        <w:t xml:space="preserve"> </w:t>
      </w:r>
    </w:p>
    <w:p w:rsidRPr="009B59BC" w:rsidR="008C6E11" w:rsidP="008C6E11" w:rsidRDefault="008C6E11" w14:paraId="4617FB07" w14:textId="0254BD7D">
      <w:pPr>
        <w:pStyle w:val="ListParagraph"/>
        <w:numPr>
          <w:ilvl w:val="0"/>
          <w:numId w:val="28"/>
        </w:numPr>
        <w:spacing w:before="120" w:after="120" w:line="300" w:lineRule="atLeast"/>
        <w:rPr>
          <w:rFonts w:asciiTheme="majorHAnsi" w:hAnsiTheme="majorHAnsi" w:cstheme="majorHAnsi"/>
          <w:color w:val="auto"/>
          <w:sz w:val="24"/>
          <w:szCs w:val="24"/>
        </w:rPr>
      </w:pPr>
      <w:r w:rsidRPr="009B59BC">
        <w:rPr>
          <w:rFonts w:asciiTheme="majorHAnsi" w:hAnsiTheme="majorHAnsi" w:cstheme="majorHAnsi"/>
          <w:color w:val="auto"/>
          <w:sz w:val="24"/>
          <w:szCs w:val="24"/>
        </w:rPr>
        <w:t>Sexual, physical or verbal abuse, or bullying or intimidation of employees, customers or service users</w:t>
      </w:r>
      <w:r w:rsidR="002D0B39">
        <w:rPr>
          <w:rFonts w:asciiTheme="majorHAnsi" w:hAnsiTheme="majorHAnsi" w:cstheme="majorHAnsi"/>
          <w:color w:val="auto"/>
          <w:sz w:val="24"/>
          <w:szCs w:val="24"/>
        </w:rPr>
        <w:t>.</w:t>
      </w:r>
      <w:r w:rsidRPr="009B59BC">
        <w:rPr>
          <w:rFonts w:asciiTheme="majorHAnsi" w:hAnsiTheme="majorHAnsi" w:cstheme="majorHAnsi"/>
          <w:color w:val="auto"/>
          <w:sz w:val="24"/>
          <w:szCs w:val="24"/>
        </w:rPr>
        <w:t xml:space="preserve"> </w:t>
      </w:r>
    </w:p>
    <w:p w:rsidRPr="009B59BC" w:rsidR="008C6E11" w:rsidP="008C6E11" w:rsidRDefault="008C6E11" w14:paraId="21061CCD" w14:textId="07F61963">
      <w:pPr>
        <w:pStyle w:val="ListParagraph"/>
        <w:numPr>
          <w:ilvl w:val="0"/>
          <w:numId w:val="28"/>
        </w:numPr>
        <w:spacing w:before="120" w:after="120" w:line="300" w:lineRule="atLeast"/>
        <w:rPr>
          <w:rFonts w:asciiTheme="majorHAnsi" w:hAnsiTheme="majorHAnsi" w:cstheme="majorHAnsi"/>
          <w:color w:val="auto"/>
          <w:sz w:val="24"/>
          <w:szCs w:val="24"/>
        </w:rPr>
      </w:pPr>
      <w:r w:rsidRPr="009B59BC">
        <w:rPr>
          <w:rFonts w:asciiTheme="majorHAnsi" w:hAnsiTheme="majorHAnsi" w:cstheme="majorHAnsi"/>
          <w:color w:val="auto"/>
          <w:sz w:val="24"/>
          <w:szCs w:val="24"/>
        </w:rPr>
        <w:t>Abuse of authority</w:t>
      </w:r>
      <w:r w:rsidR="002D0B39">
        <w:rPr>
          <w:rFonts w:asciiTheme="majorHAnsi" w:hAnsiTheme="majorHAnsi" w:cstheme="majorHAnsi"/>
          <w:color w:val="auto"/>
          <w:sz w:val="24"/>
          <w:szCs w:val="24"/>
        </w:rPr>
        <w:t>.</w:t>
      </w:r>
      <w:r w:rsidRPr="009B59BC">
        <w:rPr>
          <w:rFonts w:asciiTheme="majorHAnsi" w:hAnsiTheme="majorHAnsi" w:cstheme="majorHAnsi"/>
          <w:color w:val="auto"/>
          <w:sz w:val="24"/>
          <w:szCs w:val="24"/>
        </w:rPr>
        <w:t xml:space="preserve"> </w:t>
      </w:r>
    </w:p>
    <w:p w:rsidRPr="009B59BC" w:rsidR="008C6E11" w:rsidP="008C6E11" w:rsidRDefault="008C6E11" w14:paraId="028BB579" w14:textId="0738AE8E">
      <w:pPr>
        <w:pStyle w:val="ListParagraph"/>
        <w:numPr>
          <w:ilvl w:val="0"/>
          <w:numId w:val="28"/>
        </w:numPr>
        <w:spacing w:before="120" w:after="120" w:line="300" w:lineRule="atLeast"/>
        <w:rPr>
          <w:rFonts w:asciiTheme="majorHAnsi" w:hAnsiTheme="majorHAnsi" w:cstheme="majorHAnsi"/>
          <w:color w:val="auto"/>
          <w:sz w:val="24"/>
          <w:szCs w:val="24"/>
        </w:rPr>
      </w:pPr>
      <w:r w:rsidRPr="009B59BC">
        <w:rPr>
          <w:rFonts w:asciiTheme="majorHAnsi" w:hAnsiTheme="majorHAnsi" w:cstheme="majorHAnsi"/>
          <w:color w:val="auto"/>
          <w:sz w:val="24"/>
          <w:szCs w:val="24"/>
        </w:rPr>
        <w:t>Other unethical conduct</w:t>
      </w:r>
      <w:r w:rsidR="002D0B39">
        <w:rPr>
          <w:rFonts w:asciiTheme="majorHAnsi" w:hAnsiTheme="majorHAnsi" w:cstheme="majorHAnsi"/>
          <w:color w:val="auto"/>
          <w:sz w:val="24"/>
          <w:szCs w:val="24"/>
        </w:rPr>
        <w:t>.</w:t>
      </w:r>
      <w:r w:rsidRPr="009B59BC">
        <w:rPr>
          <w:rFonts w:asciiTheme="majorHAnsi" w:hAnsiTheme="majorHAnsi" w:cstheme="majorHAnsi"/>
          <w:color w:val="auto"/>
          <w:sz w:val="24"/>
          <w:szCs w:val="24"/>
        </w:rPr>
        <w:t xml:space="preserve"> </w:t>
      </w:r>
    </w:p>
    <w:p w:rsidRPr="00E27C05" w:rsidR="0078596C" w:rsidP="0078596C" w:rsidRDefault="0078596C" w14:paraId="3A9E1B96" w14:textId="4588C6B9">
      <w:pPr>
        <w:pStyle w:val="NormalWeb"/>
        <w:shd w:val="clear" w:color="auto" w:fill="FFFFFF"/>
        <w:spacing w:before="0" w:beforeAutospacing="0" w:after="225" w:afterAutospacing="0"/>
        <w:rPr>
          <w:rFonts w:asciiTheme="majorHAnsi" w:hAnsiTheme="majorHAnsi"/>
          <w:color w:val="0B0C0C"/>
        </w:rPr>
      </w:pPr>
      <w:r w:rsidRPr="00E27C05">
        <w:rPr>
          <w:rFonts w:asciiTheme="majorHAnsi" w:hAnsiTheme="majorHAnsi"/>
          <w:color w:val="0B0C0C"/>
        </w:rPr>
        <w:t>The wrongdoing you disclose must be in the public interest. This means it must affect others, for example the general public.</w:t>
      </w:r>
    </w:p>
    <w:p w:rsidRPr="00E27C05" w:rsidR="0078596C" w:rsidP="0078596C" w:rsidRDefault="0078596C" w14:paraId="5E950E0D" w14:textId="2996B8D1">
      <w:pPr>
        <w:pStyle w:val="NormalWeb"/>
        <w:shd w:val="clear" w:color="auto" w:fill="FFFFFF"/>
        <w:spacing w:before="0" w:beforeAutospacing="0" w:after="0" w:afterAutospacing="0"/>
        <w:rPr>
          <w:rFonts w:asciiTheme="majorHAnsi" w:hAnsiTheme="majorHAnsi"/>
          <w:color w:val="0B0C0C"/>
        </w:rPr>
      </w:pPr>
      <w:r w:rsidRPr="00E27C05">
        <w:rPr>
          <w:rFonts w:asciiTheme="majorHAnsi" w:hAnsiTheme="majorHAnsi"/>
          <w:color w:val="0B0C0C"/>
        </w:rPr>
        <w:t>As a whistleblower you</w:t>
      </w:r>
      <w:r w:rsidR="008062CB">
        <w:rPr>
          <w:rFonts w:asciiTheme="majorHAnsi" w:hAnsiTheme="majorHAnsi"/>
          <w:color w:val="0B0C0C"/>
        </w:rPr>
        <w:t xml:space="preserve"> have specific substantial protection in law, if you were to be </w:t>
      </w:r>
      <w:hyperlink w:history="1" r:id="rId12">
        <w:r w:rsidRPr="00E27C05">
          <w:rPr>
            <w:rStyle w:val="Hyperlink"/>
            <w:rFonts w:asciiTheme="majorHAnsi" w:hAnsiTheme="majorHAnsi"/>
            <w:color w:val="4C2C92"/>
            <w:bdr w:val="none" w:color="auto" w:sz="0" w:space="0" w:frame="1"/>
          </w:rPr>
          <w:t>treated unfairly or lose your job</w:t>
        </w:r>
      </w:hyperlink>
      <w:r w:rsidR="00325219">
        <w:rPr>
          <w:rFonts w:asciiTheme="majorHAnsi" w:hAnsiTheme="majorHAnsi"/>
          <w:color w:val="0B0C0C"/>
        </w:rPr>
        <w:t>,</w:t>
      </w:r>
      <w:r w:rsidRPr="00E27C05">
        <w:rPr>
          <w:rFonts w:asciiTheme="majorHAnsi" w:hAnsiTheme="majorHAnsi"/>
          <w:color w:val="0B0C0C"/>
        </w:rPr>
        <w:t> because you ‘blow the whistle’.</w:t>
      </w:r>
    </w:p>
    <w:p w:rsidR="009B59BC" w:rsidP="0078596C" w:rsidRDefault="0078596C" w14:paraId="25ED018A" w14:textId="163CE2B9">
      <w:pPr>
        <w:pStyle w:val="NormalWeb"/>
        <w:shd w:val="clear" w:color="auto" w:fill="FFFFFF"/>
        <w:spacing w:before="225" w:beforeAutospacing="0" w:after="225" w:afterAutospacing="0"/>
        <w:rPr>
          <w:rFonts w:asciiTheme="majorHAnsi" w:hAnsiTheme="majorHAnsi"/>
          <w:color w:val="0B0C0C"/>
        </w:rPr>
      </w:pPr>
      <w:r w:rsidRPr="0241295D" w:rsidR="0078596C">
        <w:rPr>
          <w:rFonts w:ascii="Calibri Light" w:hAnsi="Calibri Light" w:asciiTheme="majorAscii" w:hAnsiTheme="majorAscii"/>
          <w:color w:val="0B0C0C"/>
        </w:rPr>
        <w:t>You can raise your concern at any time about an incident that happened in the past, is happening now, or you believe will happen in the near future.</w:t>
      </w:r>
    </w:p>
    <w:p w:rsidR="0241295D" w:rsidP="0241295D" w:rsidRDefault="0241295D" w14:paraId="748745D2" w14:textId="2E06818A">
      <w:pPr>
        <w:pStyle w:val="NormalWeb"/>
        <w:shd w:val="clear" w:color="auto" w:fill="FFFFFF" w:themeFill="background1"/>
        <w:spacing w:before="225" w:beforeAutospacing="off" w:after="225" w:afterAutospacing="off"/>
        <w:rPr>
          <w:rFonts w:ascii="Century Gothic" w:hAnsi="Century Gothic"/>
          <w:b w:val="1"/>
          <w:bCs w:val="1"/>
          <w:color w:val="1F4E79" w:themeColor="accent5" w:themeTint="FF" w:themeShade="80"/>
          <w:sz w:val="28"/>
          <w:szCs w:val="28"/>
        </w:rPr>
      </w:pPr>
    </w:p>
    <w:p w:rsidRPr="00325219" w:rsidR="00325219" w:rsidP="0078596C" w:rsidRDefault="00325219" w14:paraId="38D2A0E9" w14:textId="1C3FCD79">
      <w:pPr>
        <w:pStyle w:val="NormalWeb"/>
        <w:shd w:val="clear" w:color="auto" w:fill="FFFFFF"/>
        <w:spacing w:before="225" w:beforeAutospacing="0" w:after="225" w:afterAutospacing="0"/>
        <w:rPr>
          <w:rFonts w:ascii="Century Gothic" w:hAnsi="Century Gothic"/>
          <w:b/>
          <w:bCs/>
          <w:color w:val="1F4E79" w:themeColor="accent5" w:themeShade="80"/>
          <w:sz w:val="28"/>
          <w:szCs w:val="28"/>
        </w:rPr>
      </w:pPr>
      <w:r w:rsidRPr="00325219">
        <w:rPr>
          <w:rFonts w:ascii="Century Gothic" w:hAnsi="Century Gothic"/>
          <w:b/>
          <w:bCs/>
          <w:color w:val="1F4E79" w:themeColor="accent5" w:themeShade="80"/>
          <w:sz w:val="28"/>
          <w:szCs w:val="28"/>
        </w:rPr>
        <w:t>What To Do, If Your Concern Doesn’t Qualify As Whistleblowing</w:t>
      </w:r>
    </w:p>
    <w:p w:rsidR="00752068" w:rsidP="0241295D" w:rsidRDefault="00752068" w14:paraId="59137181" w14:textId="3761CA02">
      <w:pPr>
        <w:pStyle w:val="NormalWeb"/>
        <w:shd w:val="clear" w:color="auto" w:fill="FFFFFF" w:themeFill="background1"/>
        <w:spacing w:before="225" w:beforeAutospacing="off" w:after="225" w:afterAutospacing="off"/>
        <w:rPr>
          <w:rFonts w:ascii="Calibri Light" w:hAnsi="Calibri Light" w:asciiTheme="majorAscii" w:hAnsiTheme="majorAscii"/>
          <w:color w:val="0B0C0C"/>
        </w:rPr>
      </w:pPr>
      <w:r w:rsidRPr="0241295D" w:rsidR="00752068">
        <w:rPr>
          <w:rFonts w:ascii="Calibri Light" w:hAnsi="Calibri Light" w:asciiTheme="majorAscii" w:hAnsiTheme="majorAscii"/>
          <w:color w:val="0B0C0C"/>
        </w:rPr>
        <w:t xml:space="preserve">If your concern does not fall with the list above and you are a worker/staff member, you should use </w:t>
      </w:r>
      <w:r w:rsidRPr="0241295D" w:rsidR="000A091D">
        <w:rPr>
          <w:rFonts w:ascii="Calibri Light" w:hAnsi="Calibri Light" w:asciiTheme="majorAscii" w:hAnsiTheme="majorAscii"/>
          <w:color w:val="0B0C0C"/>
        </w:rPr>
        <w:t xml:space="preserve">the </w:t>
      </w:r>
      <w:r w:rsidRPr="0241295D" w:rsidR="00752068">
        <w:rPr>
          <w:rFonts w:ascii="Calibri Light" w:hAnsi="Calibri Light" w:asciiTheme="majorAscii" w:hAnsiTheme="majorAscii"/>
          <w:color w:val="0B0C0C"/>
        </w:rPr>
        <w:t xml:space="preserve">Grievance </w:t>
      </w:r>
      <w:r w:rsidRPr="0241295D" w:rsidR="0077188A">
        <w:rPr>
          <w:rFonts w:ascii="Calibri Light" w:hAnsi="Calibri Light" w:asciiTheme="majorAscii" w:hAnsiTheme="majorAscii"/>
          <w:color w:val="0B0C0C"/>
        </w:rPr>
        <w:t xml:space="preserve">policy, </w:t>
      </w:r>
      <w:r w:rsidRPr="0241295D" w:rsidR="00752068">
        <w:rPr>
          <w:rFonts w:ascii="Calibri Light" w:hAnsi="Calibri Light" w:asciiTheme="majorAscii" w:hAnsiTheme="majorAscii"/>
          <w:color w:val="0B0C0C"/>
        </w:rPr>
        <w:t xml:space="preserve">to raise your concern.  If you are not a worker/member of staff, you should use our </w:t>
      </w:r>
      <w:r w:rsidRPr="0241295D" w:rsidR="0077188A">
        <w:rPr>
          <w:rFonts w:ascii="Calibri Light" w:hAnsi="Calibri Light" w:asciiTheme="majorAscii" w:hAnsiTheme="majorAscii"/>
          <w:color w:val="0B0C0C"/>
        </w:rPr>
        <w:t>C</w:t>
      </w:r>
      <w:r w:rsidRPr="0241295D" w:rsidR="00752068">
        <w:rPr>
          <w:rFonts w:ascii="Calibri Light" w:hAnsi="Calibri Light" w:asciiTheme="majorAscii" w:hAnsiTheme="majorAscii"/>
          <w:color w:val="0B0C0C"/>
        </w:rPr>
        <w:t>omplaints policy.</w:t>
      </w:r>
      <w:r w:rsidRPr="0241295D" w:rsidR="0077188A">
        <w:rPr>
          <w:rFonts w:ascii="Calibri Light" w:hAnsi="Calibri Light" w:asciiTheme="majorAscii" w:hAnsiTheme="majorAscii"/>
          <w:color w:val="0B0C0C"/>
        </w:rPr>
        <w:t xml:space="preserve"> </w:t>
      </w:r>
    </w:p>
    <w:p w:rsidRPr="00325219" w:rsidR="002D0B39" w:rsidP="0241295D" w:rsidRDefault="00752068" w14:paraId="05B3B1DA" w14:textId="003DE786">
      <w:pPr>
        <w:spacing w:beforeAutospacing="on" w:afterAutospacing="on"/>
        <w:textAlignment w:val="baseline"/>
        <w:rPr>
          <w:rFonts w:ascii="Century Gothic" w:hAnsi="Century Gothic"/>
          <w:b w:val="1"/>
          <w:bCs w:val="1"/>
          <w:color w:val="1F4E79" w:themeColor="accent5" w:themeTint="FF" w:themeShade="80"/>
          <w:sz w:val="28"/>
          <w:szCs w:val="28"/>
        </w:rPr>
      </w:pPr>
      <w:r w:rsidRPr="0241295D" w:rsidR="00752068">
        <w:rPr>
          <w:rFonts w:ascii="Century Gothic" w:hAnsi="Century Gothic"/>
          <w:b w:val="1"/>
          <w:bCs w:val="1"/>
          <w:color w:val="1F4E79" w:themeColor="accent5" w:themeTint="FF" w:themeShade="80"/>
          <w:sz w:val="28"/>
          <w:szCs w:val="28"/>
        </w:rPr>
        <w:t>R</w:t>
      </w:r>
      <w:r w:rsidRPr="0241295D" w:rsidR="002D0B39">
        <w:rPr>
          <w:rFonts w:ascii="Century Gothic" w:hAnsi="Century Gothic"/>
          <w:b w:val="1"/>
          <w:bCs w:val="1"/>
          <w:color w:val="1F4E79" w:themeColor="accent5" w:themeTint="FF" w:themeShade="80"/>
          <w:sz w:val="28"/>
          <w:szCs w:val="28"/>
        </w:rPr>
        <w:t xml:space="preserve">eporting Your Concern </w:t>
      </w:r>
    </w:p>
    <w:p w:rsidRPr="00325219" w:rsidR="002D0B39" w:rsidP="0241295D" w:rsidRDefault="00752068" w14:paraId="198BEF4A" w14:textId="470CBBA7">
      <w:pPr>
        <w:spacing w:beforeAutospacing="on" w:afterAutospacing="on"/>
        <w:textAlignment w:val="baseline"/>
        <w:rPr>
          <w:rFonts w:ascii="Century Gothic" w:hAnsi="Century Gothic"/>
          <w:b w:val="1"/>
          <w:bCs w:val="1"/>
          <w:color w:val="1F4E79" w:themeColor="accent5" w:themeShade="80"/>
          <w:sz w:val="28"/>
          <w:szCs w:val="28"/>
        </w:rPr>
      </w:pPr>
      <w:r w:rsidRPr="0241295D" w:rsidR="002D0B39">
        <w:rPr>
          <w:rFonts w:ascii="Century Gothic" w:hAnsi="Century Gothic"/>
          <w:b w:val="1"/>
          <w:bCs w:val="1"/>
          <w:color w:val="1F4E79" w:themeColor="accent5" w:themeTint="FF" w:themeShade="80"/>
          <w:sz w:val="28"/>
          <w:szCs w:val="28"/>
        </w:rPr>
        <w:t xml:space="preserve"> </w:t>
      </w:r>
    </w:p>
    <w:p w:rsidR="00752068" w:rsidP="0241295D" w:rsidRDefault="002D0B39" w14:paraId="61FF99D5" w14:textId="6708627E">
      <w:pPr>
        <w:spacing w:beforeAutospacing="on" w:afterAutospacing="on"/>
        <w:textAlignment w:val="baseline"/>
        <w:rPr>
          <w:rFonts w:ascii="Calibri Light" w:hAnsi="Calibri Light" w:asciiTheme="majorAscii" w:hAnsiTheme="majorAscii"/>
          <w:color w:val="auto"/>
        </w:rPr>
      </w:pPr>
      <w:r w:rsidRPr="0241295D" w:rsidR="002D0B39">
        <w:rPr>
          <w:rFonts w:ascii="Calibri Light" w:hAnsi="Calibri Light" w:asciiTheme="majorAscii" w:hAnsiTheme="majorAscii"/>
          <w:color w:val="auto"/>
        </w:rPr>
        <w:t xml:space="preserve">If you see or hear about something that you think is wrong, you should report </w:t>
      </w:r>
      <w:r w:rsidRPr="0241295D" w:rsidR="00752068">
        <w:rPr>
          <w:rFonts w:ascii="Calibri Light" w:hAnsi="Calibri Light" w:asciiTheme="majorAscii" w:hAnsiTheme="majorAscii"/>
          <w:color w:val="auto"/>
        </w:rPr>
        <w:t xml:space="preserve">it </w:t>
      </w:r>
      <w:r w:rsidRPr="0241295D" w:rsidR="002D0B39">
        <w:rPr>
          <w:rFonts w:ascii="Calibri Light" w:hAnsi="Calibri Light" w:asciiTheme="majorAscii" w:hAnsiTheme="majorAscii"/>
          <w:color w:val="auto"/>
        </w:rPr>
        <w:t xml:space="preserve">to </w:t>
      </w:r>
      <w:r w:rsidRPr="0241295D" w:rsidR="6980FF40">
        <w:rPr>
          <w:rFonts w:ascii="Calibri Light" w:hAnsi="Calibri Light" w:asciiTheme="majorAscii" w:hAnsiTheme="majorAscii"/>
          <w:color w:val="auto"/>
        </w:rPr>
        <w:t>our Chair of trustees, Stephen Powles</w:t>
      </w:r>
      <w:r w:rsidRPr="0241295D" w:rsidR="002D0B39">
        <w:rPr>
          <w:rFonts w:ascii="Calibri Light" w:hAnsi="Calibri Light" w:asciiTheme="majorAscii" w:hAnsiTheme="majorAscii"/>
          <w:color w:val="auto"/>
        </w:rPr>
        <w:t xml:space="preserve"> and he will take action to respond to your concerns.  </w:t>
      </w:r>
    </w:p>
    <w:p w:rsidR="003B0149" w:rsidP="002D0B39" w:rsidRDefault="002D0B39" w14:paraId="54A44870" w14:textId="77777777">
      <w:pPr>
        <w:spacing w:beforeAutospacing="1" w:afterAutospacing="1"/>
        <w:textAlignment w:val="baseline"/>
        <w:rPr>
          <w:rFonts w:asciiTheme="majorHAnsi" w:hAnsiTheme="majorHAnsi"/>
          <w:color w:val="auto"/>
          <w:szCs w:val="24"/>
        </w:rPr>
      </w:pPr>
      <w:r w:rsidRPr="008062CB">
        <w:rPr>
          <w:rFonts w:asciiTheme="majorHAnsi" w:hAnsiTheme="majorHAnsi"/>
          <w:color w:val="auto"/>
          <w:szCs w:val="24"/>
        </w:rPr>
        <w:t xml:space="preserve">However, we recognise the possibility that an individual may feel unable to do so. </w:t>
      </w:r>
    </w:p>
    <w:p w:rsidR="003B0149" w:rsidP="0241295D" w:rsidRDefault="003B0149" w14:paraId="334AF091" w14:textId="70665B3B">
      <w:pPr>
        <w:spacing w:beforeAutospacing="on" w:afterAutospacing="on"/>
        <w:textAlignment w:val="baseline"/>
        <w:rPr>
          <w:rFonts w:ascii="Calibri Light" w:hAnsi="Calibri Light" w:asciiTheme="majorAscii" w:hAnsiTheme="majorAscii"/>
          <w:color w:val="auto"/>
        </w:rPr>
      </w:pPr>
      <w:r w:rsidRPr="0241295D" w:rsidR="003B0149">
        <w:rPr>
          <w:rFonts w:ascii="Calibri Light" w:hAnsi="Calibri Light" w:asciiTheme="majorAscii" w:hAnsiTheme="majorAscii"/>
          <w:color w:val="auto"/>
        </w:rPr>
        <w:t>Except in an emergency, you should do so only during office hours Mon to Fri and ideally make contact by e mail first</w:t>
      </w:r>
      <w:r w:rsidRPr="0241295D" w:rsidR="1241E1BE">
        <w:rPr>
          <w:rFonts w:ascii="Calibri Light" w:hAnsi="Calibri Light" w:asciiTheme="majorAscii" w:hAnsiTheme="majorAscii"/>
          <w:color w:val="auto"/>
        </w:rPr>
        <w:t>.</w:t>
      </w:r>
    </w:p>
    <w:p w:rsidR="003B0149" w:rsidP="0241295D" w:rsidRDefault="003B0149" w14:paraId="50DE6503" w14:textId="78DFB839">
      <w:pPr>
        <w:spacing w:beforeAutospacing="on" w:afterAutospacing="on"/>
        <w:textAlignment w:val="baseline"/>
        <w:rPr>
          <w:rFonts w:ascii="Calibri Light" w:hAnsi="Calibri Light" w:asciiTheme="majorAscii" w:hAnsiTheme="majorAscii"/>
          <w:color w:val="auto"/>
        </w:rPr>
      </w:pPr>
      <w:proofErr w:type="gramStart"/>
      <w:r w:rsidRPr="0241295D" w:rsidR="1241E1BE">
        <w:rPr>
          <w:rFonts w:ascii="Calibri Light" w:hAnsi="Calibri Light" w:asciiTheme="majorAscii" w:hAnsiTheme="majorAscii"/>
          <w:color w:val="auto"/>
        </w:rPr>
        <w:t>In the event that</w:t>
      </w:r>
      <w:proofErr w:type="gramEnd"/>
      <w:r w:rsidRPr="0241295D" w:rsidR="1241E1BE">
        <w:rPr>
          <w:rFonts w:ascii="Calibri Light" w:hAnsi="Calibri Light" w:asciiTheme="majorAscii" w:hAnsiTheme="majorAscii"/>
          <w:color w:val="auto"/>
        </w:rPr>
        <w:t xml:space="preserve"> you do not wish to contact the Chair, or if the concern links to this individual, please contact the </w:t>
      </w:r>
      <w:r w:rsidRPr="0241295D" w:rsidR="1241E1BE">
        <w:rPr>
          <w:rFonts w:ascii="Calibri Light" w:hAnsi="Calibri Light" w:asciiTheme="majorAscii" w:hAnsiTheme="majorAscii"/>
          <w:color w:val="auto"/>
        </w:rPr>
        <w:t>safeguarding</w:t>
      </w:r>
      <w:r w:rsidRPr="0241295D" w:rsidR="1241E1BE">
        <w:rPr>
          <w:rFonts w:ascii="Calibri Light" w:hAnsi="Calibri Light" w:asciiTheme="majorAscii" w:hAnsiTheme="majorAscii"/>
          <w:color w:val="auto"/>
        </w:rPr>
        <w:t xml:space="preserve"> lead, Hannah Brierley</w:t>
      </w:r>
      <w:r w:rsidRPr="0241295D" w:rsidR="003B0149">
        <w:rPr>
          <w:rFonts w:ascii="Calibri Light" w:hAnsi="Calibri Light" w:asciiTheme="majorAscii" w:hAnsiTheme="majorAscii"/>
          <w:color w:val="auto"/>
        </w:rPr>
        <w:t>:</w:t>
      </w:r>
    </w:p>
    <w:p w:rsidR="0241295D" w:rsidP="0241295D" w:rsidRDefault="0241295D" w14:paraId="6D0FEB6B" w14:textId="1844EB37">
      <w:pPr>
        <w:spacing w:beforeAutospacing="on" w:afterAutospacing="on"/>
        <w:rPr>
          <w:rFonts w:ascii="Calibri Light" w:hAnsi="Calibri Light" w:asciiTheme="majorAscii" w:hAnsiTheme="majorAscii"/>
          <w:color w:val="auto"/>
        </w:rPr>
      </w:pPr>
    </w:p>
    <w:tbl>
      <w:tblPr>
        <w:tblStyle w:val="TableGrid"/>
        <w:tblW w:w="9786" w:type="dxa"/>
        <w:tblLook w:val="04A0" w:firstRow="1" w:lastRow="0" w:firstColumn="1" w:lastColumn="0" w:noHBand="0" w:noVBand="1"/>
      </w:tblPr>
      <w:tblGrid>
        <w:gridCol w:w="3209"/>
        <w:gridCol w:w="3209"/>
        <w:gridCol w:w="3368"/>
      </w:tblGrid>
      <w:tr w:rsidR="003B0149" w:rsidTr="0241295D" w14:paraId="73F5E194" w14:textId="77777777">
        <w:trPr>
          <w:trHeight w:val="557"/>
        </w:trPr>
        <w:tc>
          <w:tcPr>
            <w:tcW w:w="3209" w:type="dxa"/>
            <w:shd w:val="clear" w:color="auto" w:fill="DEEAF6" w:themeFill="accent5" w:themeFillTint="33"/>
            <w:tcMar/>
            <w:vAlign w:val="center"/>
          </w:tcPr>
          <w:p w:rsidRPr="004E46F0" w:rsidR="003B0149" w:rsidP="00DA3908" w:rsidRDefault="003B0149" w14:paraId="7ED5F828" w14:textId="77777777">
            <w:pPr>
              <w:spacing w:beforeAutospacing="1" w:afterAutospacing="1"/>
              <w:jc w:val="center"/>
              <w:textAlignment w:val="baseline"/>
              <w:rPr>
                <w:rFonts w:asciiTheme="majorHAnsi" w:hAnsiTheme="majorHAnsi"/>
                <w:b/>
                <w:bCs/>
                <w:color w:val="1F4E79" w:themeColor="accent5" w:themeShade="80"/>
                <w:szCs w:val="24"/>
              </w:rPr>
            </w:pPr>
            <w:r w:rsidRPr="004E46F0">
              <w:rPr>
                <w:rFonts w:asciiTheme="majorHAnsi" w:hAnsiTheme="majorHAnsi"/>
                <w:b/>
                <w:bCs/>
                <w:color w:val="1F4E79" w:themeColor="accent5" w:themeShade="80"/>
                <w:szCs w:val="24"/>
              </w:rPr>
              <w:t>Name</w:t>
            </w:r>
          </w:p>
        </w:tc>
        <w:tc>
          <w:tcPr>
            <w:tcW w:w="3209" w:type="dxa"/>
            <w:shd w:val="clear" w:color="auto" w:fill="DEEAF6" w:themeFill="accent5" w:themeFillTint="33"/>
            <w:tcMar/>
            <w:vAlign w:val="center"/>
          </w:tcPr>
          <w:p w:rsidRPr="004E46F0" w:rsidR="003B0149" w:rsidP="00DA3908" w:rsidRDefault="003B0149" w14:paraId="719E0F17" w14:textId="77777777">
            <w:pPr>
              <w:spacing w:beforeAutospacing="1" w:afterAutospacing="1"/>
              <w:jc w:val="center"/>
              <w:textAlignment w:val="baseline"/>
              <w:rPr>
                <w:rFonts w:asciiTheme="majorHAnsi" w:hAnsiTheme="majorHAnsi"/>
                <w:b/>
                <w:bCs/>
                <w:color w:val="1F4E79" w:themeColor="accent5" w:themeShade="80"/>
                <w:szCs w:val="24"/>
              </w:rPr>
            </w:pPr>
            <w:r w:rsidRPr="004E46F0">
              <w:rPr>
                <w:rFonts w:asciiTheme="majorHAnsi" w:hAnsiTheme="majorHAnsi"/>
                <w:b/>
                <w:bCs/>
                <w:color w:val="1F4E79" w:themeColor="accent5" w:themeShade="80"/>
                <w:szCs w:val="24"/>
              </w:rPr>
              <w:t>Telephone Number</w:t>
            </w:r>
          </w:p>
        </w:tc>
        <w:tc>
          <w:tcPr>
            <w:tcW w:w="3368" w:type="dxa"/>
            <w:shd w:val="clear" w:color="auto" w:fill="DEEAF6" w:themeFill="accent5" w:themeFillTint="33"/>
            <w:tcMar/>
            <w:vAlign w:val="center"/>
          </w:tcPr>
          <w:p w:rsidRPr="004E46F0" w:rsidR="003B0149" w:rsidP="00DA3908" w:rsidRDefault="003B0149" w14:paraId="57B5C93C" w14:textId="77777777">
            <w:pPr>
              <w:spacing w:beforeAutospacing="1" w:afterAutospacing="1"/>
              <w:jc w:val="center"/>
              <w:textAlignment w:val="baseline"/>
              <w:rPr>
                <w:rFonts w:asciiTheme="majorHAnsi" w:hAnsiTheme="majorHAnsi"/>
                <w:b/>
                <w:bCs/>
                <w:color w:val="1F4E79" w:themeColor="accent5" w:themeShade="80"/>
                <w:szCs w:val="24"/>
              </w:rPr>
            </w:pPr>
            <w:r w:rsidRPr="004E46F0">
              <w:rPr>
                <w:rFonts w:asciiTheme="majorHAnsi" w:hAnsiTheme="majorHAnsi"/>
                <w:b/>
                <w:bCs/>
                <w:color w:val="1F4E79" w:themeColor="accent5" w:themeShade="80"/>
                <w:szCs w:val="24"/>
              </w:rPr>
              <w:t>E Mail</w:t>
            </w:r>
          </w:p>
        </w:tc>
      </w:tr>
      <w:tr w:rsidR="003B0149" w:rsidTr="0241295D" w14:paraId="1B2A8B21" w14:textId="77777777">
        <w:trPr>
          <w:trHeight w:val="564"/>
        </w:trPr>
        <w:tc>
          <w:tcPr>
            <w:tcW w:w="3209" w:type="dxa"/>
            <w:tcMar/>
            <w:vAlign w:val="center"/>
          </w:tcPr>
          <w:p w:rsidR="003B0149" w:rsidP="0241295D" w:rsidRDefault="003B0149" w14:paraId="3ADBE25A" w14:textId="0FB9C4C0">
            <w:pPr>
              <w:spacing w:beforeAutospacing="on" w:afterAutospacing="on"/>
              <w:jc w:val="center"/>
              <w:textAlignment w:val="baseline"/>
              <w:rPr>
                <w:rFonts w:ascii="Calibri Light" w:hAnsi="Calibri Light" w:asciiTheme="majorAscii" w:hAnsiTheme="majorAscii"/>
                <w:color w:val="auto"/>
              </w:rPr>
            </w:pPr>
            <w:r w:rsidRPr="0241295D" w:rsidR="3CAAAABC">
              <w:rPr>
                <w:rFonts w:ascii="Calibri Light" w:hAnsi="Calibri Light" w:asciiTheme="majorAscii" w:hAnsiTheme="majorAscii"/>
                <w:color w:val="auto"/>
              </w:rPr>
              <w:t>Stephen Powles</w:t>
            </w:r>
          </w:p>
        </w:tc>
        <w:tc>
          <w:tcPr>
            <w:tcW w:w="3209" w:type="dxa"/>
            <w:tcMar/>
            <w:vAlign w:val="center"/>
          </w:tcPr>
          <w:p w:rsidR="003B0149" w:rsidP="0241295D" w:rsidRDefault="003B0149" w14:paraId="20876CA4" w14:textId="23676734">
            <w:pPr>
              <w:spacing w:beforeAutospacing="on" w:afterAutospacing="on"/>
              <w:jc w:val="center"/>
              <w:textAlignment w:val="baseline"/>
              <w:rPr>
                <w:rFonts w:ascii="Calibri Light" w:hAnsi="Calibri Light" w:asciiTheme="majorAscii" w:hAnsiTheme="majorAscii"/>
                <w:color w:val="auto"/>
              </w:rPr>
            </w:pPr>
            <w:r w:rsidRPr="0241295D" w:rsidR="43CBA060">
              <w:rPr>
                <w:rFonts w:ascii="Calibri Light" w:hAnsi="Calibri Light" w:asciiTheme="majorAscii" w:hAnsiTheme="majorAscii"/>
                <w:color w:val="auto"/>
              </w:rPr>
              <w:t>07849483514</w:t>
            </w:r>
          </w:p>
        </w:tc>
        <w:tc>
          <w:tcPr>
            <w:tcW w:w="3368" w:type="dxa"/>
            <w:tcMar/>
            <w:vAlign w:val="center"/>
          </w:tcPr>
          <w:p w:rsidR="003B0149" w:rsidP="0241295D" w:rsidRDefault="003B0149" w14:paraId="065F902C" w14:textId="2C192627">
            <w:pPr>
              <w:spacing w:beforeAutospacing="on" w:afterAutospacing="on"/>
              <w:jc w:val="center"/>
              <w:textAlignment w:val="baseline"/>
              <w:rPr>
                <w:rFonts w:ascii="Calibri Light" w:hAnsi="Calibri Light" w:asciiTheme="majorAscii" w:hAnsiTheme="majorAscii"/>
                <w:color w:val="auto"/>
              </w:rPr>
            </w:pPr>
            <w:hyperlink r:id="Re54f6bc533fb467f">
              <w:r w:rsidRPr="0241295D" w:rsidR="43CBA060">
                <w:rPr>
                  <w:rStyle w:val="Hyperlink"/>
                  <w:rFonts w:ascii="Calibri Light" w:hAnsi="Calibri Light" w:asciiTheme="majorAscii" w:hAnsiTheme="majorAscii"/>
                  <w:color w:val="auto"/>
                </w:rPr>
                <w:t>Stephen@stephenpowles.co.uk</w:t>
              </w:r>
            </w:hyperlink>
            <w:r w:rsidRPr="0241295D" w:rsidR="43CBA060">
              <w:rPr>
                <w:rFonts w:ascii="Calibri Light" w:hAnsi="Calibri Light" w:asciiTheme="majorAscii" w:hAnsiTheme="majorAscii"/>
                <w:color w:val="auto"/>
              </w:rPr>
              <w:t xml:space="preserve"> </w:t>
            </w:r>
          </w:p>
        </w:tc>
      </w:tr>
      <w:tr w:rsidR="0241295D" w:rsidTr="0241295D" w14:paraId="79304CA4">
        <w:trPr>
          <w:trHeight w:val="300"/>
        </w:trPr>
        <w:tc>
          <w:tcPr>
            <w:tcW w:w="3209" w:type="dxa"/>
            <w:tcMar/>
            <w:vAlign w:val="center"/>
          </w:tcPr>
          <w:p w:rsidR="43CBA060" w:rsidP="0241295D" w:rsidRDefault="43CBA060" w14:paraId="2185455D" w14:textId="7F5EF267">
            <w:pPr>
              <w:pStyle w:val="Normal"/>
              <w:jc w:val="center"/>
              <w:rPr>
                <w:rFonts w:ascii="Calibri Light" w:hAnsi="Calibri Light" w:asciiTheme="majorAscii" w:hAnsiTheme="majorAscii"/>
                <w:color w:val="auto"/>
              </w:rPr>
            </w:pPr>
            <w:r w:rsidRPr="0241295D" w:rsidR="43CBA060">
              <w:rPr>
                <w:rFonts w:ascii="Calibri Light" w:hAnsi="Calibri Light" w:asciiTheme="majorAscii" w:hAnsiTheme="majorAscii"/>
                <w:color w:val="auto"/>
              </w:rPr>
              <w:t>Hannah Brierley</w:t>
            </w:r>
          </w:p>
        </w:tc>
        <w:tc>
          <w:tcPr>
            <w:tcW w:w="3209" w:type="dxa"/>
            <w:tcMar/>
            <w:vAlign w:val="center"/>
          </w:tcPr>
          <w:p w:rsidR="43CBA060" w:rsidP="0241295D" w:rsidRDefault="43CBA060" w14:paraId="78EA0918" w14:textId="702C871F">
            <w:pPr>
              <w:pStyle w:val="Normal"/>
              <w:jc w:val="center"/>
              <w:rPr>
                <w:rFonts w:ascii="Calibri Light" w:hAnsi="Calibri Light" w:asciiTheme="majorAscii" w:hAnsiTheme="majorAscii"/>
                <w:color w:val="auto"/>
              </w:rPr>
            </w:pPr>
            <w:r w:rsidRPr="0241295D" w:rsidR="43CBA060">
              <w:rPr>
                <w:rFonts w:ascii="Calibri Light" w:hAnsi="Calibri Light" w:asciiTheme="majorAscii" w:hAnsiTheme="majorAscii"/>
                <w:color w:val="auto"/>
              </w:rPr>
              <w:t>07834353504</w:t>
            </w:r>
          </w:p>
        </w:tc>
        <w:tc>
          <w:tcPr>
            <w:tcW w:w="3368" w:type="dxa"/>
            <w:tcMar/>
            <w:vAlign w:val="center"/>
          </w:tcPr>
          <w:p w:rsidR="43CBA060" w:rsidP="0241295D" w:rsidRDefault="43CBA060" w14:paraId="1E7EA7BE" w14:textId="5F017C36">
            <w:pPr>
              <w:pStyle w:val="Normal"/>
              <w:jc w:val="center"/>
              <w:rPr>
                <w:rFonts w:ascii="Calibri Light" w:hAnsi="Calibri Light" w:asciiTheme="majorAscii" w:hAnsiTheme="majorAscii"/>
                <w:color w:val="auto"/>
              </w:rPr>
            </w:pPr>
            <w:hyperlink r:id="R276f8379a79a43e0">
              <w:r w:rsidRPr="0241295D" w:rsidR="43CBA060">
                <w:rPr>
                  <w:rStyle w:val="Hyperlink"/>
                  <w:rFonts w:ascii="Calibri Light" w:hAnsi="Calibri Light" w:asciiTheme="majorAscii" w:hAnsiTheme="majorAscii"/>
                  <w:color w:val="auto"/>
                </w:rPr>
                <w:t>Hanbrierley@googlemail.com</w:t>
              </w:r>
            </w:hyperlink>
            <w:r w:rsidRPr="0241295D" w:rsidR="43CBA060">
              <w:rPr>
                <w:rFonts w:ascii="Calibri Light" w:hAnsi="Calibri Light" w:asciiTheme="majorAscii" w:hAnsiTheme="majorAscii"/>
                <w:color w:val="auto"/>
              </w:rPr>
              <w:t xml:space="preserve"> </w:t>
            </w:r>
          </w:p>
          <w:p w:rsidR="0241295D" w:rsidP="0241295D" w:rsidRDefault="0241295D" w14:paraId="50BC06A4" w14:textId="5A6B3A8A">
            <w:pPr>
              <w:pStyle w:val="Normal"/>
              <w:jc w:val="center"/>
              <w:rPr>
                <w:rFonts w:ascii="Calibri Light" w:hAnsi="Calibri Light" w:asciiTheme="majorAscii" w:hAnsiTheme="majorAscii"/>
                <w:color w:val="auto"/>
              </w:rPr>
            </w:pPr>
          </w:p>
        </w:tc>
      </w:tr>
    </w:tbl>
    <w:p w:rsidR="0241295D" w:rsidRDefault="0241295D" w14:paraId="57C51A95" w14:textId="4F2B464D"/>
    <w:p w:rsidRPr="00BE6A9A" w:rsidR="0077188A" w:rsidP="0077188A" w:rsidRDefault="0077188A" w14:paraId="5AF4598E" w14:textId="58E25EB8">
      <w:pPr>
        <w:rPr>
          <w:rFonts w:asciiTheme="majorHAnsi" w:hAnsiTheme="majorHAnsi"/>
          <w:color w:val="auto"/>
          <w:szCs w:val="24"/>
        </w:rPr>
      </w:pPr>
      <w:r w:rsidRPr="00BE6A9A">
        <w:rPr>
          <w:rFonts w:asciiTheme="majorHAnsi" w:hAnsiTheme="majorHAnsi"/>
          <w:color w:val="auto"/>
          <w:szCs w:val="24"/>
        </w:rPr>
        <w:t xml:space="preserve">Whether </w:t>
      </w:r>
      <w:r w:rsidR="00263B76">
        <w:rPr>
          <w:rFonts w:asciiTheme="majorHAnsi" w:hAnsiTheme="majorHAnsi"/>
          <w:color w:val="auto"/>
          <w:szCs w:val="24"/>
        </w:rPr>
        <w:t xml:space="preserve">you </w:t>
      </w:r>
      <w:r w:rsidR="00BE6A9A">
        <w:rPr>
          <w:rFonts w:asciiTheme="majorHAnsi" w:hAnsiTheme="majorHAnsi"/>
          <w:color w:val="auto"/>
          <w:szCs w:val="24"/>
        </w:rPr>
        <w:t>provide information verbally, or in writing, it should contain as many relevant facts and detail, as are available. Such as</w:t>
      </w:r>
      <w:r w:rsidRPr="00BE6A9A">
        <w:rPr>
          <w:rFonts w:asciiTheme="majorHAnsi" w:hAnsiTheme="majorHAnsi"/>
          <w:color w:val="auto"/>
          <w:szCs w:val="24"/>
        </w:rPr>
        <w:t xml:space="preserve">: </w:t>
      </w:r>
    </w:p>
    <w:p w:rsidRPr="00BE6A9A" w:rsidR="0077188A" w:rsidP="0077188A" w:rsidRDefault="00BE6A9A" w14:paraId="6B1C8A6E" w14:textId="1A7D76B3">
      <w:pPr>
        <w:pStyle w:val="ListParagraph"/>
        <w:numPr>
          <w:ilvl w:val="0"/>
          <w:numId w:val="31"/>
        </w:numPr>
        <w:spacing w:before="120" w:after="120" w:line="300" w:lineRule="atLeast"/>
        <w:rPr>
          <w:rFonts w:asciiTheme="majorHAnsi" w:hAnsiTheme="majorHAnsi" w:cstheme="majorHAnsi"/>
          <w:color w:val="auto"/>
          <w:sz w:val="24"/>
          <w:szCs w:val="24"/>
        </w:rPr>
      </w:pPr>
      <w:r>
        <w:rPr>
          <w:rFonts w:asciiTheme="majorHAnsi" w:hAnsiTheme="majorHAnsi" w:cstheme="majorHAnsi"/>
          <w:color w:val="auto"/>
          <w:sz w:val="24"/>
          <w:szCs w:val="24"/>
        </w:rPr>
        <w:t xml:space="preserve">Your name and how you wish to be contacted, such as a telephone number or e mail or postal address. </w:t>
      </w:r>
      <w:r w:rsidRPr="00BE6A9A" w:rsidR="0077188A">
        <w:rPr>
          <w:rFonts w:asciiTheme="majorHAnsi" w:hAnsiTheme="majorHAnsi" w:cstheme="majorHAnsi"/>
          <w:color w:val="auto"/>
          <w:sz w:val="24"/>
          <w:szCs w:val="24"/>
        </w:rPr>
        <w:t xml:space="preserve"> </w:t>
      </w:r>
    </w:p>
    <w:p w:rsidRPr="00BE6A9A" w:rsidR="0077188A" w:rsidP="0077188A" w:rsidRDefault="00BE6A9A" w14:paraId="40F782BD" w14:textId="4937BB75">
      <w:pPr>
        <w:pStyle w:val="ListParagraph"/>
        <w:numPr>
          <w:ilvl w:val="0"/>
          <w:numId w:val="31"/>
        </w:numPr>
        <w:spacing w:before="120" w:after="120" w:line="300" w:lineRule="atLeast"/>
        <w:rPr>
          <w:rFonts w:asciiTheme="majorHAnsi" w:hAnsiTheme="majorHAnsi" w:cstheme="majorHAnsi"/>
          <w:color w:val="auto"/>
          <w:sz w:val="24"/>
          <w:szCs w:val="24"/>
        </w:rPr>
      </w:pPr>
      <w:r>
        <w:rPr>
          <w:rFonts w:asciiTheme="majorHAnsi" w:hAnsiTheme="majorHAnsi" w:cstheme="majorHAnsi"/>
          <w:color w:val="auto"/>
          <w:sz w:val="24"/>
          <w:szCs w:val="24"/>
        </w:rPr>
        <w:t>B</w:t>
      </w:r>
      <w:r w:rsidRPr="00BE6A9A" w:rsidR="0077188A">
        <w:rPr>
          <w:rFonts w:asciiTheme="majorHAnsi" w:hAnsiTheme="majorHAnsi" w:cstheme="majorHAnsi"/>
          <w:color w:val="auto"/>
          <w:sz w:val="24"/>
          <w:szCs w:val="24"/>
        </w:rPr>
        <w:t xml:space="preserve">ackground </w:t>
      </w:r>
      <w:r>
        <w:rPr>
          <w:rFonts w:asciiTheme="majorHAnsi" w:hAnsiTheme="majorHAnsi" w:cstheme="majorHAnsi"/>
          <w:color w:val="auto"/>
          <w:sz w:val="24"/>
          <w:szCs w:val="24"/>
        </w:rPr>
        <w:t xml:space="preserve">- </w:t>
      </w:r>
      <w:r w:rsidRPr="00BE6A9A" w:rsidR="0077188A">
        <w:rPr>
          <w:rFonts w:asciiTheme="majorHAnsi" w:hAnsiTheme="majorHAnsi" w:cstheme="majorHAnsi"/>
          <w:color w:val="auto"/>
          <w:sz w:val="24"/>
          <w:szCs w:val="24"/>
        </w:rPr>
        <w:t xml:space="preserve">relevant dates and </w:t>
      </w:r>
      <w:r w:rsidR="00263B76">
        <w:rPr>
          <w:rFonts w:asciiTheme="majorHAnsi" w:hAnsiTheme="majorHAnsi" w:cstheme="majorHAnsi"/>
          <w:color w:val="auto"/>
          <w:sz w:val="24"/>
          <w:szCs w:val="24"/>
        </w:rPr>
        <w:t xml:space="preserve">the </w:t>
      </w:r>
      <w:r w:rsidRPr="00BE6A9A" w:rsidR="0077188A">
        <w:rPr>
          <w:rFonts w:asciiTheme="majorHAnsi" w:hAnsiTheme="majorHAnsi" w:cstheme="majorHAnsi"/>
          <w:color w:val="auto"/>
          <w:sz w:val="24"/>
          <w:szCs w:val="24"/>
        </w:rPr>
        <w:t xml:space="preserve">names and positions of </w:t>
      </w:r>
      <w:r w:rsidR="00263B76">
        <w:rPr>
          <w:rFonts w:asciiTheme="majorHAnsi" w:hAnsiTheme="majorHAnsi" w:cstheme="majorHAnsi"/>
          <w:color w:val="auto"/>
          <w:sz w:val="24"/>
          <w:szCs w:val="24"/>
        </w:rPr>
        <w:t xml:space="preserve">anyone </w:t>
      </w:r>
      <w:r w:rsidRPr="00BE6A9A" w:rsidR="0077188A">
        <w:rPr>
          <w:rFonts w:asciiTheme="majorHAnsi" w:hAnsiTheme="majorHAnsi" w:cstheme="majorHAnsi"/>
          <w:color w:val="auto"/>
          <w:sz w:val="24"/>
          <w:szCs w:val="24"/>
        </w:rPr>
        <w:t xml:space="preserve">who may be </w:t>
      </w:r>
      <w:r w:rsidR="00263B76">
        <w:rPr>
          <w:rFonts w:asciiTheme="majorHAnsi" w:hAnsiTheme="majorHAnsi" w:cstheme="majorHAnsi"/>
          <w:color w:val="auto"/>
          <w:sz w:val="24"/>
          <w:szCs w:val="24"/>
        </w:rPr>
        <w:t xml:space="preserve">able to </w:t>
      </w:r>
      <w:r w:rsidRPr="00BE6A9A" w:rsidR="0077188A">
        <w:rPr>
          <w:rFonts w:asciiTheme="majorHAnsi" w:hAnsiTheme="majorHAnsi" w:cstheme="majorHAnsi"/>
          <w:color w:val="auto"/>
          <w:sz w:val="24"/>
          <w:szCs w:val="24"/>
        </w:rPr>
        <w:t>contribute</w:t>
      </w:r>
      <w:r w:rsidR="00263B76">
        <w:rPr>
          <w:rFonts w:asciiTheme="majorHAnsi" w:hAnsiTheme="majorHAnsi" w:cstheme="majorHAnsi"/>
          <w:color w:val="auto"/>
          <w:sz w:val="24"/>
          <w:szCs w:val="24"/>
        </w:rPr>
        <w:t xml:space="preserve"> information</w:t>
      </w:r>
      <w:r w:rsidRPr="00BE6A9A" w:rsidR="0077188A">
        <w:rPr>
          <w:rFonts w:asciiTheme="majorHAnsi" w:hAnsiTheme="majorHAnsi" w:cstheme="majorHAnsi"/>
          <w:color w:val="auto"/>
          <w:sz w:val="24"/>
          <w:szCs w:val="24"/>
        </w:rPr>
        <w:t xml:space="preserve">; </w:t>
      </w:r>
    </w:p>
    <w:p w:rsidRPr="00BE6A9A" w:rsidR="0077188A" w:rsidP="0077188A" w:rsidRDefault="00BE6A9A" w14:paraId="725F7256" w14:textId="1D2AAD9E">
      <w:pPr>
        <w:pStyle w:val="ListParagraph"/>
        <w:numPr>
          <w:ilvl w:val="0"/>
          <w:numId w:val="31"/>
        </w:numPr>
        <w:spacing w:before="120" w:after="120" w:line="300" w:lineRule="atLeast"/>
        <w:rPr>
          <w:rFonts w:asciiTheme="majorHAnsi" w:hAnsiTheme="majorHAnsi" w:cstheme="majorHAnsi"/>
          <w:color w:val="auto"/>
          <w:sz w:val="24"/>
          <w:szCs w:val="24"/>
        </w:rPr>
      </w:pPr>
      <w:r>
        <w:rPr>
          <w:rFonts w:asciiTheme="majorHAnsi" w:hAnsiTheme="majorHAnsi" w:cstheme="majorHAnsi"/>
          <w:color w:val="auto"/>
          <w:sz w:val="24"/>
          <w:szCs w:val="24"/>
        </w:rPr>
        <w:t xml:space="preserve">You will not be </w:t>
      </w:r>
      <w:r w:rsidRPr="00BE6A9A" w:rsidR="0077188A">
        <w:rPr>
          <w:rFonts w:asciiTheme="majorHAnsi" w:hAnsiTheme="majorHAnsi" w:cstheme="majorHAnsi"/>
          <w:color w:val="auto"/>
          <w:sz w:val="24"/>
          <w:szCs w:val="24"/>
        </w:rPr>
        <w:t xml:space="preserve">expected to prove any allegation, </w:t>
      </w:r>
      <w:r>
        <w:rPr>
          <w:rFonts w:asciiTheme="majorHAnsi" w:hAnsiTheme="majorHAnsi" w:cstheme="majorHAnsi"/>
          <w:color w:val="auto"/>
          <w:sz w:val="24"/>
          <w:szCs w:val="24"/>
        </w:rPr>
        <w:t xml:space="preserve">but you do need to </w:t>
      </w:r>
      <w:r w:rsidRPr="00BE6A9A" w:rsidR="0077188A">
        <w:rPr>
          <w:rFonts w:asciiTheme="majorHAnsi" w:hAnsiTheme="majorHAnsi" w:cstheme="majorHAnsi"/>
          <w:color w:val="auto"/>
          <w:sz w:val="24"/>
          <w:szCs w:val="24"/>
        </w:rPr>
        <w:t>provide information to establish the</w:t>
      </w:r>
      <w:r>
        <w:rPr>
          <w:rFonts w:asciiTheme="majorHAnsi" w:hAnsiTheme="majorHAnsi" w:cstheme="majorHAnsi"/>
          <w:color w:val="auto"/>
          <w:sz w:val="24"/>
          <w:szCs w:val="24"/>
        </w:rPr>
        <w:t xml:space="preserve"> </w:t>
      </w:r>
      <w:r w:rsidR="00263B76">
        <w:rPr>
          <w:rFonts w:asciiTheme="majorHAnsi" w:hAnsiTheme="majorHAnsi" w:cstheme="majorHAnsi"/>
          <w:color w:val="auto"/>
          <w:sz w:val="24"/>
          <w:szCs w:val="24"/>
        </w:rPr>
        <w:t>basis for it</w:t>
      </w:r>
      <w:r w:rsidRPr="00BE6A9A" w:rsidR="0077188A">
        <w:rPr>
          <w:rFonts w:asciiTheme="majorHAnsi" w:hAnsiTheme="majorHAnsi" w:cstheme="majorHAnsi"/>
          <w:color w:val="auto"/>
          <w:sz w:val="24"/>
          <w:szCs w:val="24"/>
        </w:rPr>
        <w:t xml:space="preserve">. </w:t>
      </w:r>
    </w:p>
    <w:p w:rsidRPr="00E27C05" w:rsidR="0078596C" w:rsidP="0078596C" w:rsidRDefault="00752068" w14:paraId="390B4850" w14:textId="08CC45E9">
      <w:pPr>
        <w:pStyle w:val="NormalWeb"/>
        <w:shd w:val="clear" w:color="auto" w:fill="FFFFFF"/>
        <w:spacing w:before="225" w:beforeAutospacing="0" w:after="225" w:afterAutospacing="0"/>
        <w:rPr>
          <w:rFonts w:asciiTheme="majorHAnsi" w:hAnsiTheme="majorHAnsi"/>
          <w:color w:val="0B0C0C"/>
        </w:rPr>
      </w:pPr>
      <w:r>
        <w:rPr>
          <w:rFonts w:asciiTheme="majorHAnsi" w:hAnsiTheme="majorHAnsi"/>
          <w:color w:val="0B0C0C"/>
        </w:rPr>
        <w:t xml:space="preserve">If you aren’t sure what to do, or are too scared to report your concern, </w:t>
      </w:r>
      <w:r w:rsidRPr="00E27C05" w:rsidR="00E27C05">
        <w:rPr>
          <w:rFonts w:asciiTheme="majorHAnsi" w:hAnsiTheme="majorHAnsi"/>
          <w:color w:val="0B0C0C"/>
        </w:rPr>
        <w:t xml:space="preserve">Protect is a charity that </w:t>
      </w:r>
      <w:r w:rsidRPr="00E27C05" w:rsidR="0078596C">
        <w:rPr>
          <w:rFonts w:asciiTheme="majorHAnsi" w:hAnsiTheme="majorHAnsi"/>
          <w:color w:val="0B0C0C"/>
        </w:rPr>
        <w:t>support</w:t>
      </w:r>
      <w:r w:rsidRPr="00E27C05" w:rsidR="00E27C05">
        <w:rPr>
          <w:rFonts w:asciiTheme="majorHAnsi" w:hAnsiTheme="majorHAnsi"/>
          <w:color w:val="0B0C0C"/>
        </w:rPr>
        <w:t>s</w:t>
      </w:r>
      <w:r w:rsidRPr="00E27C05" w:rsidR="0078596C">
        <w:rPr>
          <w:rFonts w:asciiTheme="majorHAnsi" w:hAnsiTheme="majorHAnsi"/>
          <w:color w:val="0B0C0C"/>
        </w:rPr>
        <w:t xml:space="preserve"> whistleblowers by providing advice on their </w:t>
      </w:r>
      <w:hyperlink w:history="1" r:id="rId15">
        <w:r w:rsidRPr="00E27C05" w:rsidR="0078596C">
          <w:rPr>
            <w:rStyle w:val="Hyperlink"/>
            <w:rFonts w:asciiTheme="majorHAnsi" w:hAnsiTheme="majorHAnsi"/>
          </w:rPr>
          <w:t>website</w:t>
        </w:r>
      </w:hyperlink>
      <w:r w:rsidRPr="00E27C05" w:rsidR="0078596C">
        <w:rPr>
          <w:rFonts w:asciiTheme="majorHAnsi" w:hAnsiTheme="majorHAnsi"/>
          <w:color w:val="0B0C0C"/>
        </w:rPr>
        <w:t xml:space="preserve">. You can contact them by phone, e mail or by writing to them. </w:t>
      </w:r>
    </w:p>
    <w:p w:rsidRPr="008062CB" w:rsidR="00E27C05" w:rsidP="00E27C05" w:rsidRDefault="00E27C05" w14:paraId="19ADFF86" w14:textId="01A3C06C">
      <w:pPr>
        <w:pStyle w:val="NormalWeb"/>
        <w:shd w:val="clear" w:color="auto" w:fill="FFFFFF"/>
        <w:spacing w:before="225" w:beforeAutospacing="0" w:after="225" w:afterAutospacing="0"/>
        <w:rPr>
          <w:rFonts w:asciiTheme="majorHAnsi" w:hAnsiTheme="majorHAnsi"/>
          <w:color w:val="0B0C0C"/>
          <w:szCs w:val="24"/>
        </w:rPr>
      </w:pPr>
      <w:r w:rsidRPr="0241295D" w:rsidR="00E27C05">
        <w:rPr>
          <w:rFonts w:ascii="Calibri Light" w:hAnsi="Calibri Light" w:asciiTheme="majorAscii" w:hAnsiTheme="majorAscii"/>
          <w:color w:val="0B0C0C"/>
        </w:rPr>
        <w:t xml:space="preserve">The Government also produces advice for whistleblowers, which you can read  </w:t>
      </w:r>
      <w:hyperlink r:id="Ra6717e426b8f42fa">
        <w:r w:rsidRPr="0241295D" w:rsidR="00E27C05">
          <w:rPr>
            <w:rStyle w:val="Hyperlink"/>
            <w:rFonts w:ascii="Calibri Light" w:hAnsi="Calibri Light" w:asciiTheme="majorAscii" w:hAnsiTheme="majorAscii"/>
          </w:rPr>
          <w:t>here</w:t>
        </w:r>
      </w:hyperlink>
      <w:r w:rsidRPr="0241295D" w:rsidR="00E27C05">
        <w:rPr>
          <w:rFonts w:ascii="Calibri Light" w:hAnsi="Calibri Light" w:asciiTheme="majorAscii" w:hAnsiTheme="majorAscii"/>
          <w:color w:val="0B0C0C"/>
        </w:rPr>
        <w:t xml:space="preserve">, or you can e mail the Charity Commission at </w:t>
      </w:r>
      <w:hyperlink r:id="R87c3d2687adc4635">
        <w:r w:rsidRPr="0241295D" w:rsidR="00E27C05">
          <w:rPr>
            <w:rStyle w:val="Hyperlink"/>
            <w:rFonts w:ascii="Calibri Light" w:hAnsi="Calibri Light" w:asciiTheme="majorAscii" w:hAnsiTheme="majorAscii"/>
          </w:rPr>
          <w:t>whistleblowing@charitycommission.gsi.gov.uk</w:t>
        </w:r>
      </w:hyperlink>
      <w:r w:rsidRPr="0241295D" w:rsidR="00E27C05">
        <w:rPr>
          <w:rStyle w:val="Hyperlink"/>
          <w:rFonts w:ascii="Calibri Light" w:hAnsi="Calibri Light" w:asciiTheme="majorAscii" w:hAnsiTheme="majorAscii"/>
        </w:rPr>
        <w:t xml:space="preserve">. </w:t>
      </w:r>
    </w:p>
    <w:p w:rsidRPr="00325219" w:rsidR="00752068" w:rsidP="0241295D" w:rsidRDefault="00752068" w14:paraId="1237D431" w14:textId="783E212C">
      <w:pPr>
        <w:pStyle w:val="Heading4"/>
        <w:shd w:val="clear" w:color="auto" w:fill="FFFFFF" w:themeFill="background1"/>
        <w:spacing w:before="225" w:beforeAutospacing="off" w:after="225" w:afterAutospacing="off"/>
        <w:rPr>
          <w:rFonts w:ascii="Century Gothic" w:hAnsi="Century Gothic" w:cs="Calibri Light" w:cstheme="majorAscii"/>
          <w:b w:val="1"/>
          <w:bCs w:val="1"/>
          <w:i w:val="0"/>
          <w:iCs w:val="0"/>
          <w:sz w:val="28"/>
          <w:szCs w:val="28"/>
        </w:rPr>
      </w:pPr>
      <w:r w:rsidRPr="0241295D" w:rsidR="00752068">
        <w:rPr>
          <w:rFonts w:ascii="Century Gothic" w:hAnsi="Century Gothic" w:cs="Calibri Light" w:cstheme="majorAscii"/>
          <w:b w:val="1"/>
          <w:bCs w:val="1"/>
          <w:i w:val="0"/>
          <w:iCs w:val="0"/>
          <w:sz w:val="28"/>
          <w:szCs w:val="28"/>
        </w:rPr>
        <w:t xml:space="preserve">Confidentiality </w:t>
      </w:r>
    </w:p>
    <w:p w:rsidRPr="0078596C" w:rsidR="00752068" w:rsidP="00752068" w:rsidRDefault="00752068" w14:paraId="02D4119A" w14:textId="77777777"/>
    <w:p w:rsidR="0077188A" w:rsidP="00752068" w:rsidRDefault="00752068" w14:paraId="3DC45CC0" w14:textId="77777777">
      <w:pPr>
        <w:rPr>
          <w:rFonts w:asciiTheme="majorHAnsi" w:hAnsiTheme="majorHAnsi"/>
          <w:color w:val="auto"/>
          <w:szCs w:val="24"/>
        </w:rPr>
      </w:pPr>
      <w:r w:rsidRPr="00752068">
        <w:rPr>
          <w:rFonts w:asciiTheme="majorHAnsi" w:hAnsiTheme="majorHAnsi"/>
          <w:color w:val="auto"/>
          <w:szCs w:val="24"/>
        </w:rPr>
        <w:t xml:space="preserve">All allegations will be treated in confidence and every effort will be made not to reveal </w:t>
      </w:r>
      <w:r w:rsidR="0077188A">
        <w:rPr>
          <w:rFonts w:asciiTheme="majorHAnsi" w:hAnsiTheme="majorHAnsi"/>
          <w:color w:val="auto"/>
          <w:szCs w:val="24"/>
        </w:rPr>
        <w:t xml:space="preserve">your </w:t>
      </w:r>
      <w:r w:rsidRPr="00752068">
        <w:rPr>
          <w:rFonts w:asciiTheme="majorHAnsi" w:hAnsiTheme="majorHAnsi"/>
          <w:color w:val="auto"/>
          <w:szCs w:val="24"/>
        </w:rPr>
        <w:t xml:space="preserve">identity unless </w:t>
      </w:r>
      <w:r w:rsidR="0077188A">
        <w:rPr>
          <w:rFonts w:asciiTheme="majorHAnsi" w:hAnsiTheme="majorHAnsi"/>
          <w:color w:val="auto"/>
          <w:szCs w:val="24"/>
        </w:rPr>
        <w:t xml:space="preserve">you </w:t>
      </w:r>
      <w:r w:rsidR="008062CB">
        <w:rPr>
          <w:rFonts w:asciiTheme="majorHAnsi" w:hAnsiTheme="majorHAnsi"/>
          <w:color w:val="auto"/>
          <w:szCs w:val="24"/>
        </w:rPr>
        <w:t xml:space="preserve">wish this to be done. </w:t>
      </w:r>
    </w:p>
    <w:p w:rsidR="0077188A" w:rsidP="00752068" w:rsidRDefault="0077188A" w14:paraId="43DD1B8B" w14:textId="77777777">
      <w:pPr>
        <w:rPr>
          <w:rFonts w:asciiTheme="majorHAnsi" w:hAnsiTheme="majorHAnsi"/>
          <w:color w:val="auto"/>
          <w:szCs w:val="24"/>
        </w:rPr>
      </w:pPr>
    </w:p>
    <w:p w:rsidRPr="00752068" w:rsidR="00752068" w:rsidP="00752068" w:rsidRDefault="00752068" w14:paraId="411BC93C" w14:textId="31271854">
      <w:pPr>
        <w:rPr>
          <w:rFonts w:asciiTheme="majorHAnsi" w:hAnsiTheme="majorHAnsi"/>
          <w:color w:val="auto"/>
          <w:szCs w:val="24"/>
        </w:rPr>
      </w:pPr>
      <w:r w:rsidRPr="00752068">
        <w:rPr>
          <w:rFonts w:asciiTheme="majorHAnsi" w:hAnsiTheme="majorHAnsi"/>
          <w:color w:val="auto"/>
          <w:szCs w:val="24"/>
        </w:rPr>
        <w:t>However, if the matter is subsequently dealt with through other procedures such as the Disciplinary Procedure</w:t>
      </w:r>
      <w:r w:rsidR="008062CB">
        <w:rPr>
          <w:rFonts w:asciiTheme="majorHAnsi" w:hAnsiTheme="majorHAnsi"/>
          <w:color w:val="auto"/>
          <w:szCs w:val="24"/>
        </w:rPr>
        <w:t xml:space="preserve">, or </w:t>
      </w:r>
      <w:r w:rsidRPr="00752068">
        <w:rPr>
          <w:rFonts w:asciiTheme="majorHAnsi" w:hAnsiTheme="majorHAnsi"/>
          <w:color w:val="auto"/>
          <w:szCs w:val="24"/>
        </w:rPr>
        <w:t xml:space="preserve">if the allegation results in court proceedings then </w:t>
      </w:r>
      <w:r w:rsidR="008062CB">
        <w:rPr>
          <w:rFonts w:asciiTheme="majorHAnsi" w:hAnsiTheme="majorHAnsi"/>
          <w:color w:val="auto"/>
          <w:szCs w:val="24"/>
        </w:rPr>
        <w:t xml:space="preserve">you </w:t>
      </w:r>
      <w:r w:rsidRPr="00752068">
        <w:rPr>
          <w:rFonts w:asciiTheme="majorHAnsi" w:hAnsiTheme="majorHAnsi"/>
          <w:color w:val="auto"/>
          <w:szCs w:val="24"/>
        </w:rPr>
        <w:t>may have to give evidence in open court</w:t>
      </w:r>
      <w:r w:rsidR="008062CB">
        <w:rPr>
          <w:rFonts w:asciiTheme="majorHAnsi" w:hAnsiTheme="majorHAnsi"/>
          <w:color w:val="auto"/>
          <w:szCs w:val="24"/>
        </w:rPr>
        <w:t>,</w:t>
      </w:r>
      <w:r w:rsidRPr="00752068">
        <w:rPr>
          <w:rFonts w:asciiTheme="majorHAnsi" w:hAnsiTheme="majorHAnsi"/>
          <w:color w:val="auto"/>
          <w:szCs w:val="24"/>
        </w:rPr>
        <w:t xml:space="preserve"> if the case is to be successful. </w:t>
      </w:r>
    </w:p>
    <w:p w:rsidR="00752068" w:rsidP="008C6E11" w:rsidRDefault="00752068" w14:paraId="44692EDE" w14:textId="77777777">
      <w:pPr>
        <w:pStyle w:val="Heading4"/>
        <w:rPr>
          <w:rFonts w:cstheme="majorHAnsi"/>
          <w:szCs w:val="24"/>
        </w:rPr>
      </w:pPr>
    </w:p>
    <w:p w:rsidRPr="00325219" w:rsidR="008C6E11" w:rsidP="008C6E11" w:rsidRDefault="008C6E11" w14:paraId="0C261C0C" w14:textId="371F3CB8">
      <w:pPr>
        <w:pStyle w:val="Heading4"/>
        <w:rPr>
          <w:rFonts w:ascii="Century Gothic" w:hAnsi="Century Gothic" w:cstheme="majorHAnsi"/>
          <w:b/>
          <w:bCs/>
          <w:i w:val="0"/>
          <w:iCs w:val="0"/>
          <w:sz w:val="28"/>
          <w:szCs w:val="28"/>
        </w:rPr>
      </w:pPr>
      <w:r w:rsidRPr="00325219">
        <w:rPr>
          <w:rFonts w:ascii="Century Gothic" w:hAnsi="Century Gothic" w:cstheme="majorHAnsi"/>
          <w:b/>
          <w:bCs/>
          <w:i w:val="0"/>
          <w:iCs w:val="0"/>
          <w:sz w:val="28"/>
          <w:szCs w:val="28"/>
        </w:rPr>
        <w:t>Anonymous Allegations</w:t>
      </w:r>
    </w:p>
    <w:p w:rsidRPr="00325219" w:rsidR="008C6E11" w:rsidP="008C6E11" w:rsidRDefault="008C6E11" w14:paraId="2D0E9F53" w14:textId="77777777">
      <w:pPr>
        <w:rPr>
          <w:sz w:val="28"/>
          <w:szCs w:val="28"/>
        </w:rPr>
      </w:pPr>
    </w:p>
    <w:p w:rsidRPr="00752068" w:rsidR="008C6E11" w:rsidP="008C6E11" w:rsidRDefault="0077188A" w14:paraId="7DF16227" w14:textId="1A7C8D91">
      <w:pPr>
        <w:rPr>
          <w:rFonts w:asciiTheme="majorHAnsi" w:hAnsiTheme="majorHAnsi"/>
          <w:color w:val="auto"/>
          <w:szCs w:val="24"/>
        </w:rPr>
      </w:pPr>
      <w:r>
        <w:rPr>
          <w:rFonts w:asciiTheme="majorHAnsi" w:hAnsiTheme="majorHAnsi"/>
          <w:color w:val="auto"/>
          <w:szCs w:val="24"/>
        </w:rPr>
        <w:t xml:space="preserve">We </w:t>
      </w:r>
      <w:r w:rsidRPr="00752068" w:rsidR="008C6E11">
        <w:rPr>
          <w:rFonts w:asciiTheme="majorHAnsi" w:hAnsiTheme="majorHAnsi"/>
          <w:color w:val="auto"/>
          <w:szCs w:val="24"/>
        </w:rPr>
        <w:t>encourage whistle</w:t>
      </w:r>
      <w:r>
        <w:rPr>
          <w:rFonts w:asciiTheme="majorHAnsi" w:hAnsiTheme="majorHAnsi"/>
          <w:color w:val="auto"/>
          <w:szCs w:val="24"/>
        </w:rPr>
        <w:t xml:space="preserve"> </w:t>
      </w:r>
      <w:r w:rsidRPr="00752068" w:rsidR="008C6E11">
        <w:rPr>
          <w:rFonts w:asciiTheme="majorHAnsi" w:hAnsiTheme="majorHAnsi"/>
          <w:color w:val="auto"/>
          <w:szCs w:val="24"/>
        </w:rPr>
        <w:t>blowers to put their name to an allegation wherever possible</w:t>
      </w:r>
      <w:r>
        <w:rPr>
          <w:rFonts w:asciiTheme="majorHAnsi" w:hAnsiTheme="majorHAnsi"/>
          <w:color w:val="auto"/>
          <w:szCs w:val="24"/>
        </w:rPr>
        <w:t>,</w:t>
      </w:r>
      <w:r w:rsidRPr="00752068" w:rsidR="008C6E11">
        <w:rPr>
          <w:rFonts w:asciiTheme="majorHAnsi" w:hAnsiTheme="majorHAnsi"/>
          <w:color w:val="auto"/>
          <w:szCs w:val="24"/>
        </w:rPr>
        <w:t xml:space="preserve"> as anonymous allegations may often be difficult to substantiate/prove.  Allegations made anonymously are much less powerful but anonymous allegations </w:t>
      </w:r>
      <w:r>
        <w:rPr>
          <w:rFonts w:asciiTheme="majorHAnsi" w:hAnsiTheme="majorHAnsi"/>
          <w:color w:val="auto"/>
          <w:szCs w:val="24"/>
        </w:rPr>
        <w:t xml:space="preserve">may be </w:t>
      </w:r>
      <w:r w:rsidRPr="00752068" w:rsidR="008C6E11">
        <w:rPr>
          <w:rFonts w:asciiTheme="majorHAnsi" w:hAnsiTheme="majorHAnsi"/>
          <w:color w:val="auto"/>
          <w:szCs w:val="24"/>
        </w:rPr>
        <w:t>considered</w:t>
      </w:r>
      <w:r>
        <w:rPr>
          <w:rFonts w:asciiTheme="majorHAnsi" w:hAnsiTheme="majorHAnsi"/>
          <w:color w:val="auto"/>
          <w:szCs w:val="24"/>
        </w:rPr>
        <w:t>, taking into account the following</w:t>
      </w:r>
      <w:r w:rsidRPr="00752068" w:rsidR="008C6E11">
        <w:rPr>
          <w:rFonts w:asciiTheme="majorHAnsi" w:hAnsiTheme="majorHAnsi"/>
          <w:color w:val="auto"/>
          <w:szCs w:val="24"/>
        </w:rPr>
        <w:t xml:space="preserve">. </w:t>
      </w:r>
    </w:p>
    <w:p w:rsidRPr="00752068" w:rsidR="008C6E11" w:rsidP="008C6E11" w:rsidRDefault="008C6E11" w14:paraId="304F74EB" w14:textId="5A1DDE1C">
      <w:pPr>
        <w:pStyle w:val="ListParagraph"/>
        <w:numPr>
          <w:ilvl w:val="0"/>
          <w:numId w:val="29"/>
        </w:numPr>
        <w:spacing w:before="120" w:after="120" w:line="300" w:lineRule="atLeast"/>
        <w:rPr>
          <w:rFonts w:asciiTheme="majorHAnsi" w:hAnsiTheme="majorHAnsi" w:cstheme="majorHAnsi"/>
          <w:color w:val="auto"/>
          <w:sz w:val="24"/>
          <w:szCs w:val="24"/>
        </w:rPr>
      </w:pPr>
      <w:r w:rsidRPr="00752068">
        <w:rPr>
          <w:rFonts w:asciiTheme="majorHAnsi" w:hAnsiTheme="majorHAnsi" w:cstheme="majorHAnsi"/>
          <w:color w:val="auto"/>
          <w:sz w:val="24"/>
          <w:szCs w:val="24"/>
        </w:rPr>
        <w:t>The seriousness of the issue raised</w:t>
      </w:r>
      <w:r w:rsidRPr="00752068" w:rsidR="00752068">
        <w:rPr>
          <w:rFonts w:asciiTheme="majorHAnsi" w:hAnsiTheme="majorHAnsi" w:cstheme="majorHAnsi"/>
          <w:color w:val="auto"/>
          <w:sz w:val="24"/>
          <w:szCs w:val="24"/>
        </w:rPr>
        <w:t>.</w:t>
      </w:r>
      <w:r w:rsidRPr="00752068">
        <w:rPr>
          <w:rFonts w:asciiTheme="majorHAnsi" w:hAnsiTheme="majorHAnsi" w:cstheme="majorHAnsi"/>
          <w:color w:val="auto"/>
          <w:sz w:val="24"/>
          <w:szCs w:val="24"/>
        </w:rPr>
        <w:t xml:space="preserve"> </w:t>
      </w:r>
    </w:p>
    <w:p w:rsidRPr="00752068" w:rsidR="008C6E11" w:rsidP="008C6E11" w:rsidRDefault="008C6E11" w14:paraId="734533DC" w14:textId="77777777">
      <w:pPr>
        <w:pStyle w:val="ListParagraph"/>
        <w:numPr>
          <w:ilvl w:val="0"/>
          <w:numId w:val="29"/>
        </w:numPr>
        <w:spacing w:before="120" w:after="120" w:line="300" w:lineRule="atLeast"/>
        <w:rPr>
          <w:rFonts w:asciiTheme="majorHAnsi" w:hAnsiTheme="majorHAnsi" w:cstheme="majorHAnsi"/>
          <w:color w:val="auto"/>
          <w:sz w:val="24"/>
          <w:szCs w:val="24"/>
        </w:rPr>
      </w:pPr>
      <w:r w:rsidRPr="00752068">
        <w:rPr>
          <w:rFonts w:asciiTheme="majorHAnsi" w:hAnsiTheme="majorHAnsi" w:cstheme="majorHAnsi"/>
          <w:color w:val="auto"/>
          <w:sz w:val="24"/>
          <w:szCs w:val="24"/>
        </w:rPr>
        <w:t xml:space="preserve">The credibility of the allegation; and  </w:t>
      </w:r>
    </w:p>
    <w:p w:rsidRPr="00752068" w:rsidR="008C6E11" w:rsidP="008C6E11" w:rsidRDefault="008C6E11" w14:paraId="40E36C9E" w14:textId="09714983">
      <w:pPr>
        <w:pStyle w:val="ListParagraph"/>
        <w:numPr>
          <w:ilvl w:val="0"/>
          <w:numId w:val="29"/>
        </w:numPr>
        <w:spacing w:before="120" w:after="120" w:line="300" w:lineRule="atLeast"/>
        <w:rPr>
          <w:rFonts w:asciiTheme="majorHAnsi" w:hAnsiTheme="majorHAnsi" w:cstheme="majorHAnsi"/>
          <w:color w:val="auto"/>
          <w:sz w:val="24"/>
          <w:szCs w:val="24"/>
        </w:rPr>
      </w:pPr>
      <w:r w:rsidRPr="00752068">
        <w:rPr>
          <w:rFonts w:asciiTheme="majorHAnsi" w:hAnsiTheme="majorHAnsi" w:cstheme="majorHAnsi"/>
          <w:color w:val="auto"/>
          <w:sz w:val="24"/>
          <w:szCs w:val="24"/>
        </w:rPr>
        <w:t>Whether the allegation can realistically be investigated from factors or sources other than the complainant</w:t>
      </w:r>
      <w:r w:rsidRPr="00752068" w:rsidR="00752068">
        <w:rPr>
          <w:rFonts w:asciiTheme="majorHAnsi" w:hAnsiTheme="majorHAnsi" w:cstheme="majorHAnsi"/>
          <w:color w:val="auto"/>
          <w:sz w:val="24"/>
          <w:szCs w:val="24"/>
        </w:rPr>
        <w:t>.</w:t>
      </w:r>
    </w:p>
    <w:p w:rsidRPr="00325219" w:rsidR="008C6E11" w:rsidP="008C6E11" w:rsidRDefault="008C6E11" w14:paraId="503DD201" w14:textId="77777777">
      <w:pPr>
        <w:pStyle w:val="Heading4"/>
        <w:rPr>
          <w:rFonts w:ascii="Century Gothic" w:hAnsi="Century Gothic" w:cstheme="majorHAnsi"/>
          <w:b/>
          <w:bCs/>
          <w:i w:val="0"/>
          <w:iCs w:val="0"/>
          <w:sz w:val="28"/>
          <w:szCs w:val="28"/>
        </w:rPr>
      </w:pPr>
      <w:r w:rsidRPr="00325219">
        <w:rPr>
          <w:rFonts w:ascii="Century Gothic" w:hAnsi="Century Gothic" w:cstheme="majorHAnsi"/>
          <w:b/>
          <w:bCs/>
          <w:i w:val="0"/>
          <w:iCs w:val="0"/>
          <w:sz w:val="28"/>
          <w:szCs w:val="28"/>
        </w:rPr>
        <w:t xml:space="preserve">Untrue Allegations </w:t>
      </w:r>
    </w:p>
    <w:p w:rsidRPr="0078596C" w:rsidR="008C6E11" w:rsidP="008C6E11" w:rsidRDefault="008C6E11" w14:paraId="6EAE554A" w14:textId="77777777"/>
    <w:p w:rsidR="0077188A" w:rsidP="008C6E11" w:rsidRDefault="008C6E11" w14:paraId="51A0A0AB" w14:textId="77777777">
      <w:pPr>
        <w:rPr>
          <w:rFonts w:asciiTheme="majorHAnsi" w:hAnsiTheme="majorHAnsi"/>
          <w:color w:val="auto"/>
          <w:szCs w:val="24"/>
        </w:rPr>
      </w:pPr>
      <w:r w:rsidRPr="00752068">
        <w:rPr>
          <w:rFonts w:asciiTheme="majorHAnsi" w:hAnsiTheme="majorHAnsi"/>
          <w:color w:val="auto"/>
          <w:szCs w:val="24"/>
        </w:rPr>
        <w:t>No disciplinary or other action will be taken against a whistle</w:t>
      </w:r>
      <w:r w:rsidR="0077188A">
        <w:rPr>
          <w:rFonts w:asciiTheme="majorHAnsi" w:hAnsiTheme="majorHAnsi"/>
          <w:color w:val="auto"/>
          <w:szCs w:val="24"/>
        </w:rPr>
        <w:t xml:space="preserve"> </w:t>
      </w:r>
      <w:r w:rsidRPr="00752068">
        <w:rPr>
          <w:rFonts w:asciiTheme="majorHAnsi" w:hAnsiTheme="majorHAnsi"/>
          <w:color w:val="auto"/>
          <w:szCs w:val="24"/>
        </w:rPr>
        <w:t>blower who makes an allegation in the reasonable belief that it is in the public interest to do so</w:t>
      </w:r>
      <w:r w:rsidR="0077188A">
        <w:rPr>
          <w:rFonts w:asciiTheme="majorHAnsi" w:hAnsiTheme="majorHAnsi"/>
          <w:color w:val="auto"/>
          <w:szCs w:val="24"/>
        </w:rPr>
        <w:t>,</w:t>
      </w:r>
      <w:r w:rsidRPr="00752068">
        <w:rPr>
          <w:rFonts w:asciiTheme="majorHAnsi" w:hAnsiTheme="majorHAnsi"/>
          <w:color w:val="auto"/>
          <w:szCs w:val="24"/>
        </w:rPr>
        <w:t xml:space="preserve"> even if the allegation is not substantiated by an investigation.  </w:t>
      </w:r>
    </w:p>
    <w:p w:rsidR="0077188A" w:rsidP="008C6E11" w:rsidRDefault="0077188A" w14:paraId="3F2DB833" w14:textId="77777777">
      <w:pPr>
        <w:rPr>
          <w:rFonts w:asciiTheme="majorHAnsi" w:hAnsiTheme="majorHAnsi"/>
          <w:color w:val="auto"/>
          <w:szCs w:val="24"/>
        </w:rPr>
      </w:pPr>
    </w:p>
    <w:p w:rsidR="008C6E11" w:rsidP="008C6E11" w:rsidRDefault="008C6E11" w14:paraId="310AEB6C" w14:textId="3D3C36F2">
      <w:pPr>
        <w:rPr>
          <w:rFonts w:asciiTheme="majorHAnsi" w:hAnsiTheme="majorHAnsi"/>
          <w:color w:val="auto"/>
          <w:szCs w:val="24"/>
        </w:rPr>
      </w:pPr>
      <w:r w:rsidRPr="0241295D" w:rsidR="008C6E11">
        <w:rPr>
          <w:rFonts w:ascii="Calibri Light" w:hAnsi="Calibri Light" w:asciiTheme="majorAscii" w:hAnsiTheme="majorAscii"/>
          <w:color w:val="auto"/>
        </w:rPr>
        <w:t xml:space="preserve">However, disciplinary action may be taken against </w:t>
      </w:r>
      <w:r w:rsidRPr="0241295D" w:rsidR="0077188A">
        <w:rPr>
          <w:rFonts w:ascii="Calibri Light" w:hAnsi="Calibri Light" w:asciiTheme="majorAscii" w:hAnsiTheme="majorAscii"/>
          <w:color w:val="auto"/>
        </w:rPr>
        <w:t xml:space="preserve">someone </w:t>
      </w:r>
      <w:r w:rsidRPr="0241295D" w:rsidR="008C6E11">
        <w:rPr>
          <w:rFonts w:ascii="Calibri Light" w:hAnsi="Calibri Light" w:asciiTheme="majorAscii" w:hAnsiTheme="majorAscii"/>
          <w:color w:val="auto"/>
        </w:rPr>
        <w:t>who makes an allegation without reasonable belief that it is in the public interest to do so</w:t>
      </w:r>
      <w:r w:rsidRPr="0241295D" w:rsidR="0077188A">
        <w:rPr>
          <w:rFonts w:ascii="Calibri Light" w:hAnsi="Calibri Light" w:asciiTheme="majorAscii" w:hAnsiTheme="majorAscii"/>
          <w:color w:val="auto"/>
        </w:rPr>
        <w:t xml:space="preserve">.  That is </w:t>
      </w:r>
      <w:r w:rsidRPr="0241295D" w:rsidR="008C6E11">
        <w:rPr>
          <w:rFonts w:ascii="Calibri Light" w:hAnsi="Calibri Light" w:asciiTheme="majorAscii" w:hAnsiTheme="majorAscii"/>
          <w:color w:val="auto"/>
        </w:rPr>
        <w:t>making an allegation frivolously, maliciously or for personal gain</w:t>
      </w:r>
      <w:r w:rsidRPr="0241295D" w:rsidR="0077188A">
        <w:rPr>
          <w:rFonts w:ascii="Calibri Light" w:hAnsi="Calibri Light" w:asciiTheme="majorAscii" w:hAnsiTheme="majorAscii"/>
          <w:color w:val="auto"/>
        </w:rPr>
        <w:t>,</w:t>
      </w:r>
      <w:r w:rsidRPr="0241295D" w:rsidR="008C6E11">
        <w:rPr>
          <w:rFonts w:ascii="Calibri Light" w:hAnsi="Calibri Light" w:asciiTheme="majorAscii" w:hAnsiTheme="majorAscii"/>
          <w:color w:val="auto"/>
        </w:rPr>
        <w:t xml:space="preserve"> where there is no element of public interest. </w:t>
      </w:r>
    </w:p>
    <w:p w:rsidR="0241295D" w:rsidP="0241295D" w:rsidRDefault="0241295D" w14:paraId="53DCAC66" w14:textId="4906D5BA">
      <w:pPr>
        <w:spacing w:beforeAutospacing="on" w:afterAutospacing="on" w:line="276" w:lineRule="auto"/>
        <w:rPr>
          <w:rFonts w:ascii="Century Gothic" w:hAnsi="Century Gothic"/>
          <w:b w:val="1"/>
          <w:bCs w:val="1"/>
          <w:color w:val="1F4E79" w:themeColor="accent5" w:themeTint="FF" w:themeShade="80"/>
          <w:sz w:val="28"/>
          <w:szCs w:val="28"/>
        </w:rPr>
      </w:pPr>
    </w:p>
    <w:p w:rsidR="00E351E9" w:rsidP="00E351E9" w:rsidRDefault="00E351E9" w14:paraId="67916748" w14:textId="77777777">
      <w:pPr>
        <w:spacing w:before="100" w:beforeAutospacing="1" w:after="100" w:afterAutospacing="1" w:line="276" w:lineRule="auto"/>
        <w:textAlignment w:val="baseline"/>
        <w:rPr>
          <w:rFonts w:ascii="Century Gothic" w:hAnsi="Century Gothic"/>
          <w:b/>
          <w:bCs/>
          <w:color w:val="1F4E79" w:themeColor="accent5" w:themeShade="80"/>
          <w:sz w:val="28"/>
          <w:szCs w:val="28"/>
        </w:rPr>
      </w:pPr>
      <w:r>
        <w:rPr>
          <w:rFonts w:ascii="Century Gothic" w:hAnsi="Century Gothic"/>
          <w:b/>
          <w:bCs/>
          <w:color w:val="1F4E79" w:themeColor="accent5" w:themeShade="80"/>
          <w:sz w:val="28"/>
          <w:szCs w:val="28"/>
        </w:rPr>
        <w:t>Version Control - Approval and Review</w:t>
      </w:r>
    </w:p>
    <w:tbl>
      <w:tblPr>
        <w:tblStyle w:val="TableGrid"/>
        <w:tblW w:w="0" w:type="auto"/>
        <w:tblLook w:val="04A0" w:firstRow="1" w:lastRow="0" w:firstColumn="1" w:lastColumn="0" w:noHBand="0" w:noVBand="1"/>
      </w:tblPr>
      <w:tblGrid>
        <w:gridCol w:w="986"/>
        <w:gridCol w:w="1384"/>
        <w:gridCol w:w="1253"/>
        <w:gridCol w:w="4516"/>
        <w:gridCol w:w="1489"/>
      </w:tblGrid>
      <w:tr w:rsidR="00E351E9" w:rsidTr="0E8DEFAA" w14:paraId="4EA6CB88" w14:textId="77777777">
        <w:tc>
          <w:tcPr>
            <w:tcW w:w="987" w:type="dxa"/>
            <w:tcBorders>
              <w:top w:val="single" w:color="auto" w:sz="4" w:space="0"/>
              <w:left w:val="single" w:color="auto" w:sz="4" w:space="0"/>
              <w:bottom w:val="single" w:color="auto" w:sz="4" w:space="0"/>
              <w:right w:val="single" w:color="auto" w:sz="4" w:space="0"/>
            </w:tcBorders>
            <w:shd w:val="clear" w:color="auto" w:fill="BDD6EE" w:themeFill="accent5" w:themeFillTint="66"/>
            <w:tcMar/>
            <w:vAlign w:val="center"/>
            <w:hideMark/>
          </w:tcPr>
          <w:p w:rsidR="00E351E9" w:rsidRDefault="00E351E9" w14:paraId="50342F97" w14:textId="77777777">
            <w:pPr>
              <w:spacing w:line="276" w:lineRule="auto"/>
              <w:jc w:val="center"/>
              <w:rPr>
                <w:rFonts w:asciiTheme="majorHAnsi" w:hAnsiTheme="majorHAnsi"/>
                <w:b/>
                <w:bCs/>
                <w:color w:val="1F4E79" w:themeColor="accent5" w:themeShade="80"/>
              </w:rPr>
            </w:pPr>
            <w:r>
              <w:rPr>
                <w:rFonts w:asciiTheme="majorHAnsi" w:hAnsiTheme="majorHAnsi"/>
                <w:b/>
                <w:bCs/>
                <w:color w:val="1F4E79" w:themeColor="accent5" w:themeShade="80"/>
              </w:rPr>
              <w:t>Version No</w:t>
            </w:r>
          </w:p>
        </w:tc>
        <w:tc>
          <w:tcPr>
            <w:tcW w:w="1417" w:type="dxa"/>
            <w:tcBorders>
              <w:top w:val="single" w:color="auto" w:sz="4" w:space="0"/>
              <w:left w:val="single" w:color="auto" w:sz="4" w:space="0"/>
              <w:bottom w:val="single" w:color="auto" w:sz="4" w:space="0"/>
              <w:right w:val="single" w:color="auto" w:sz="4" w:space="0"/>
            </w:tcBorders>
            <w:shd w:val="clear" w:color="auto" w:fill="BDD6EE" w:themeFill="accent5" w:themeFillTint="66"/>
            <w:tcMar/>
            <w:vAlign w:val="center"/>
            <w:hideMark/>
          </w:tcPr>
          <w:p w:rsidR="00E351E9" w:rsidRDefault="00E351E9" w14:paraId="7D12860C" w14:textId="77777777">
            <w:pPr>
              <w:spacing w:line="276" w:lineRule="auto"/>
              <w:jc w:val="center"/>
              <w:rPr>
                <w:rFonts w:asciiTheme="majorHAnsi" w:hAnsiTheme="majorHAnsi"/>
                <w:b/>
                <w:bCs/>
                <w:color w:val="1F4E79" w:themeColor="accent5" w:themeShade="80"/>
              </w:rPr>
            </w:pPr>
            <w:r>
              <w:rPr>
                <w:rFonts w:asciiTheme="majorHAnsi" w:hAnsiTheme="majorHAnsi"/>
                <w:b/>
                <w:bCs/>
                <w:color w:val="1F4E79" w:themeColor="accent5" w:themeShade="80"/>
              </w:rPr>
              <w:t>Approved By</w:t>
            </w:r>
          </w:p>
        </w:tc>
        <w:tc>
          <w:tcPr>
            <w:tcW w:w="1276" w:type="dxa"/>
            <w:tcBorders>
              <w:top w:val="single" w:color="auto" w:sz="4" w:space="0"/>
              <w:left w:val="single" w:color="auto" w:sz="4" w:space="0"/>
              <w:bottom w:val="single" w:color="auto" w:sz="4" w:space="0"/>
              <w:right w:val="single" w:color="auto" w:sz="4" w:space="0"/>
            </w:tcBorders>
            <w:shd w:val="clear" w:color="auto" w:fill="BDD6EE" w:themeFill="accent5" w:themeFillTint="66"/>
            <w:tcMar/>
            <w:vAlign w:val="center"/>
            <w:hideMark/>
          </w:tcPr>
          <w:p w:rsidR="00E351E9" w:rsidRDefault="00E351E9" w14:paraId="4AAD8487" w14:textId="77777777">
            <w:pPr>
              <w:spacing w:line="276" w:lineRule="auto"/>
              <w:jc w:val="center"/>
              <w:rPr>
                <w:rFonts w:asciiTheme="majorHAnsi" w:hAnsiTheme="majorHAnsi"/>
                <w:b/>
                <w:bCs/>
                <w:color w:val="1F4E79" w:themeColor="accent5" w:themeShade="80"/>
              </w:rPr>
            </w:pPr>
            <w:r>
              <w:rPr>
                <w:rFonts w:asciiTheme="majorHAnsi" w:hAnsiTheme="majorHAnsi"/>
                <w:b/>
                <w:bCs/>
                <w:color w:val="1F4E79" w:themeColor="accent5" w:themeShade="80"/>
              </w:rPr>
              <w:t>Approval Date</w:t>
            </w:r>
          </w:p>
        </w:tc>
        <w:tc>
          <w:tcPr>
            <w:tcW w:w="5104" w:type="dxa"/>
            <w:tcBorders>
              <w:top w:val="single" w:color="auto" w:sz="4" w:space="0"/>
              <w:left w:val="single" w:color="auto" w:sz="4" w:space="0"/>
              <w:bottom w:val="single" w:color="auto" w:sz="4" w:space="0"/>
              <w:right w:val="single" w:color="auto" w:sz="4" w:space="0"/>
            </w:tcBorders>
            <w:shd w:val="clear" w:color="auto" w:fill="BDD6EE" w:themeFill="accent5" w:themeFillTint="66"/>
            <w:tcMar/>
            <w:vAlign w:val="center"/>
            <w:hideMark/>
          </w:tcPr>
          <w:p w:rsidR="00E351E9" w:rsidRDefault="00E351E9" w14:paraId="7DC206C8" w14:textId="77777777">
            <w:pPr>
              <w:spacing w:line="276" w:lineRule="auto"/>
              <w:jc w:val="center"/>
              <w:rPr>
                <w:rFonts w:asciiTheme="majorHAnsi" w:hAnsiTheme="majorHAnsi"/>
                <w:b/>
                <w:bCs/>
                <w:color w:val="1F4E79" w:themeColor="accent5" w:themeShade="80"/>
              </w:rPr>
            </w:pPr>
            <w:r>
              <w:rPr>
                <w:rFonts w:asciiTheme="majorHAnsi" w:hAnsiTheme="majorHAnsi"/>
                <w:b/>
                <w:bCs/>
                <w:color w:val="1F4E79" w:themeColor="accent5" w:themeShade="80"/>
              </w:rPr>
              <w:t>Main Changes</w:t>
            </w:r>
          </w:p>
        </w:tc>
        <w:tc>
          <w:tcPr>
            <w:tcW w:w="1559" w:type="dxa"/>
            <w:tcBorders>
              <w:top w:val="single" w:color="auto" w:sz="4" w:space="0"/>
              <w:left w:val="single" w:color="auto" w:sz="4" w:space="0"/>
              <w:bottom w:val="single" w:color="auto" w:sz="4" w:space="0"/>
              <w:right w:val="single" w:color="auto" w:sz="4" w:space="0"/>
            </w:tcBorders>
            <w:shd w:val="clear" w:color="auto" w:fill="BDD6EE" w:themeFill="accent5" w:themeFillTint="66"/>
            <w:tcMar/>
            <w:vAlign w:val="center"/>
            <w:hideMark/>
          </w:tcPr>
          <w:p w:rsidR="00E351E9" w:rsidRDefault="00E351E9" w14:paraId="178B1B66" w14:textId="77777777">
            <w:pPr>
              <w:spacing w:line="276" w:lineRule="auto"/>
              <w:jc w:val="center"/>
              <w:rPr>
                <w:rFonts w:asciiTheme="majorHAnsi" w:hAnsiTheme="majorHAnsi"/>
                <w:b/>
                <w:bCs/>
                <w:color w:val="1F4E79" w:themeColor="accent5" w:themeShade="80"/>
              </w:rPr>
            </w:pPr>
            <w:r>
              <w:rPr>
                <w:rFonts w:asciiTheme="majorHAnsi" w:hAnsiTheme="majorHAnsi"/>
                <w:b/>
                <w:bCs/>
                <w:color w:val="1F4E79" w:themeColor="accent5" w:themeShade="80"/>
              </w:rPr>
              <w:t>Review Period</w:t>
            </w:r>
          </w:p>
        </w:tc>
      </w:tr>
      <w:tr w:rsidR="00E351E9" w:rsidTr="0E8DEFAA" w14:paraId="006FB8BC" w14:textId="77777777">
        <w:tc>
          <w:tcPr>
            <w:tcW w:w="987" w:type="dxa"/>
            <w:tcBorders>
              <w:top w:val="single" w:color="auto" w:sz="4" w:space="0"/>
              <w:left w:val="single" w:color="auto" w:sz="4" w:space="0"/>
              <w:bottom w:val="single" w:color="auto" w:sz="4" w:space="0"/>
              <w:right w:val="single" w:color="auto" w:sz="4" w:space="0"/>
            </w:tcBorders>
            <w:tcMar/>
            <w:vAlign w:val="center"/>
            <w:hideMark/>
          </w:tcPr>
          <w:p w:rsidR="00E351E9" w:rsidRDefault="00E351E9" w14:paraId="6FDAF213" w14:textId="77777777">
            <w:pPr>
              <w:spacing w:line="276" w:lineRule="auto"/>
              <w:jc w:val="center"/>
              <w:rPr>
                <w:rFonts w:asciiTheme="majorHAnsi" w:hAnsiTheme="majorHAnsi"/>
                <w:color w:val="auto"/>
              </w:rPr>
            </w:pPr>
            <w:r>
              <w:rPr>
                <w:rFonts w:asciiTheme="majorHAnsi" w:hAnsiTheme="majorHAnsi"/>
                <w:color w:val="auto"/>
              </w:rPr>
              <w:t>1.0</w:t>
            </w:r>
          </w:p>
        </w:tc>
        <w:tc>
          <w:tcPr>
            <w:tcW w:w="1417" w:type="dxa"/>
            <w:tcBorders>
              <w:top w:val="single" w:color="auto" w:sz="4" w:space="0"/>
              <w:left w:val="single" w:color="auto" w:sz="4" w:space="0"/>
              <w:bottom w:val="single" w:color="auto" w:sz="4" w:space="0"/>
              <w:right w:val="single" w:color="auto" w:sz="4" w:space="0"/>
            </w:tcBorders>
            <w:tcMar/>
            <w:vAlign w:val="center"/>
            <w:hideMark/>
          </w:tcPr>
          <w:p w:rsidR="00E351E9" w:rsidP="0241295D" w:rsidRDefault="00E351E9" w14:paraId="3D85C2A8" w14:textId="79D29C82">
            <w:pPr>
              <w:spacing w:line="276" w:lineRule="auto"/>
              <w:jc w:val="center"/>
              <w:rPr>
                <w:rFonts w:ascii="Calibri Light" w:hAnsi="Calibri Light" w:asciiTheme="majorAscii" w:hAnsiTheme="majorAscii"/>
                <w:color w:val="auto"/>
              </w:rPr>
            </w:pPr>
            <w:r w:rsidRPr="0241295D" w:rsidR="152235AC">
              <w:rPr>
                <w:rFonts w:ascii="Calibri Light" w:hAnsi="Calibri Light" w:asciiTheme="majorAscii" w:hAnsiTheme="majorAscii"/>
                <w:color w:val="auto"/>
              </w:rPr>
              <w:t>Trustees</w:t>
            </w:r>
          </w:p>
        </w:tc>
        <w:tc>
          <w:tcPr>
            <w:tcW w:w="1276" w:type="dxa"/>
            <w:tcBorders>
              <w:top w:val="single" w:color="auto" w:sz="4" w:space="0"/>
              <w:left w:val="single" w:color="auto" w:sz="4" w:space="0"/>
              <w:bottom w:val="single" w:color="auto" w:sz="4" w:space="0"/>
              <w:right w:val="single" w:color="auto" w:sz="4" w:space="0"/>
            </w:tcBorders>
            <w:tcMar/>
            <w:vAlign w:val="center"/>
            <w:hideMark/>
          </w:tcPr>
          <w:p w:rsidR="00E351E9" w:rsidP="1FB472A6" w:rsidRDefault="00E351E9" w14:paraId="4F897555" w14:textId="33766583">
            <w:pPr>
              <w:spacing w:line="276" w:lineRule="auto"/>
              <w:jc w:val="center"/>
              <w:rPr>
                <w:rFonts w:ascii="Calibri Light" w:hAnsi="Calibri Light" w:asciiTheme="majorAscii" w:hAnsiTheme="majorAscii"/>
                <w:color w:val="auto"/>
              </w:rPr>
            </w:pPr>
            <w:r w:rsidRPr="0E8DEFAA" w:rsidR="2DCD7380">
              <w:rPr>
                <w:rFonts w:ascii="Calibri Light" w:hAnsi="Calibri Light" w:asciiTheme="majorAscii" w:hAnsiTheme="majorAscii"/>
                <w:color w:val="auto"/>
              </w:rPr>
              <w:t>Dec 2024</w:t>
            </w:r>
          </w:p>
        </w:tc>
        <w:tc>
          <w:tcPr>
            <w:tcW w:w="5104" w:type="dxa"/>
            <w:tcBorders>
              <w:top w:val="single" w:color="auto" w:sz="4" w:space="0"/>
              <w:left w:val="single" w:color="auto" w:sz="4" w:space="0"/>
              <w:bottom w:val="single" w:color="auto" w:sz="4" w:space="0"/>
              <w:right w:val="single" w:color="auto" w:sz="4" w:space="0"/>
            </w:tcBorders>
            <w:tcMar/>
            <w:vAlign w:val="center"/>
            <w:hideMark/>
          </w:tcPr>
          <w:p w:rsidR="00E351E9" w:rsidP="1FB472A6" w:rsidRDefault="00E351E9" w14:paraId="67671099" w14:textId="62A6A082">
            <w:pPr>
              <w:spacing w:line="276" w:lineRule="auto"/>
              <w:jc w:val="center"/>
              <w:rPr>
                <w:rFonts w:ascii="Calibri Light" w:hAnsi="Calibri Light" w:asciiTheme="majorAscii" w:hAnsiTheme="majorAscii"/>
                <w:color w:val="auto"/>
              </w:rPr>
            </w:pPr>
            <w:r w:rsidRPr="1FB472A6" w:rsidR="00E351E9">
              <w:rPr>
                <w:rFonts w:ascii="Calibri Light" w:hAnsi="Calibri Light" w:asciiTheme="majorAscii" w:hAnsiTheme="majorAscii"/>
                <w:color w:val="auto"/>
              </w:rPr>
              <w:t>Initial draft approved</w:t>
            </w:r>
            <w:r w:rsidRPr="1FB472A6" w:rsidR="4F63253A">
              <w:rPr>
                <w:rFonts w:ascii="Calibri Light" w:hAnsi="Calibri Light" w:asciiTheme="majorAscii" w:hAnsiTheme="majorAscii"/>
                <w:color w:val="auto"/>
              </w:rPr>
              <w:t xml:space="preserve"> by trustees</w:t>
            </w:r>
          </w:p>
        </w:tc>
        <w:tc>
          <w:tcPr>
            <w:tcW w:w="1559" w:type="dxa"/>
            <w:tcBorders>
              <w:top w:val="single" w:color="auto" w:sz="4" w:space="0"/>
              <w:left w:val="single" w:color="auto" w:sz="4" w:space="0"/>
              <w:bottom w:val="single" w:color="auto" w:sz="4" w:space="0"/>
              <w:right w:val="single" w:color="auto" w:sz="4" w:space="0"/>
            </w:tcBorders>
            <w:tcMar/>
            <w:vAlign w:val="center"/>
            <w:hideMark/>
          </w:tcPr>
          <w:p w:rsidR="00E351E9" w:rsidRDefault="00E351E9" w14:paraId="77F4ABCC" w14:textId="77777777">
            <w:pPr>
              <w:spacing w:line="276" w:lineRule="auto"/>
              <w:jc w:val="center"/>
              <w:rPr>
                <w:rFonts w:asciiTheme="majorHAnsi" w:hAnsiTheme="majorHAnsi"/>
                <w:color w:val="auto"/>
              </w:rPr>
            </w:pPr>
            <w:r>
              <w:rPr>
                <w:rFonts w:asciiTheme="majorHAnsi" w:hAnsiTheme="majorHAnsi"/>
                <w:color w:val="auto"/>
              </w:rPr>
              <w:t>Annually</w:t>
            </w:r>
          </w:p>
        </w:tc>
      </w:tr>
      <w:tr w:rsidR="00E351E9" w:rsidTr="0E8DEFAA" w14:paraId="77CB1D2F" w14:textId="77777777">
        <w:tc>
          <w:tcPr>
            <w:tcW w:w="987" w:type="dxa"/>
            <w:tcBorders>
              <w:top w:val="single" w:color="auto" w:sz="4" w:space="0"/>
              <w:left w:val="single" w:color="auto" w:sz="4" w:space="0"/>
              <w:bottom w:val="single" w:color="auto" w:sz="4" w:space="0"/>
              <w:right w:val="single" w:color="auto" w:sz="4" w:space="0"/>
            </w:tcBorders>
            <w:tcMar/>
            <w:vAlign w:val="center"/>
          </w:tcPr>
          <w:p w:rsidR="00E351E9" w:rsidRDefault="00E351E9" w14:paraId="590EAF14" w14:textId="77777777">
            <w:pPr>
              <w:spacing w:line="276" w:lineRule="auto"/>
              <w:jc w:val="center"/>
              <w:rPr>
                <w:rFonts w:ascii="Corbel Light" w:hAnsi="Corbel Light"/>
                <w:color w:val="auto"/>
              </w:rPr>
            </w:pPr>
          </w:p>
        </w:tc>
        <w:tc>
          <w:tcPr>
            <w:tcW w:w="1417" w:type="dxa"/>
            <w:tcBorders>
              <w:top w:val="single" w:color="auto" w:sz="4" w:space="0"/>
              <w:left w:val="single" w:color="auto" w:sz="4" w:space="0"/>
              <w:bottom w:val="single" w:color="auto" w:sz="4" w:space="0"/>
              <w:right w:val="single" w:color="auto" w:sz="4" w:space="0"/>
            </w:tcBorders>
            <w:tcMar/>
            <w:vAlign w:val="center"/>
          </w:tcPr>
          <w:p w:rsidR="00E351E9" w:rsidRDefault="00E351E9" w14:paraId="235F879B" w14:textId="77777777">
            <w:pPr>
              <w:spacing w:line="276" w:lineRule="auto"/>
              <w:jc w:val="center"/>
              <w:rPr>
                <w:rFonts w:ascii="Corbel Light" w:hAnsi="Corbel Light"/>
                <w:color w:val="auto"/>
              </w:rPr>
            </w:pPr>
          </w:p>
        </w:tc>
        <w:tc>
          <w:tcPr>
            <w:tcW w:w="1276" w:type="dxa"/>
            <w:tcBorders>
              <w:top w:val="single" w:color="auto" w:sz="4" w:space="0"/>
              <w:left w:val="single" w:color="auto" w:sz="4" w:space="0"/>
              <w:bottom w:val="single" w:color="auto" w:sz="4" w:space="0"/>
              <w:right w:val="single" w:color="auto" w:sz="4" w:space="0"/>
            </w:tcBorders>
            <w:tcMar/>
            <w:vAlign w:val="center"/>
          </w:tcPr>
          <w:p w:rsidR="00E351E9" w:rsidRDefault="00E351E9" w14:paraId="22E2157C" w14:textId="77777777">
            <w:pPr>
              <w:spacing w:line="276" w:lineRule="auto"/>
              <w:jc w:val="center"/>
              <w:rPr>
                <w:rFonts w:ascii="Corbel Light" w:hAnsi="Corbel Light"/>
                <w:color w:val="auto"/>
              </w:rPr>
            </w:pPr>
          </w:p>
        </w:tc>
        <w:tc>
          <w:tcPr>
            <w:tcW w:w="5104" w:type="dxa"/>
            <w:tcBorders>
              <w:top w:val="single" w:color="auto" w:sz="4" w:space="0"/>
              <w:left w:val="single" w:color="auto" w:sz="4" w:space="0"/>
              <w:bottom w:val="single" w:color="auto" w:sz="4" w:space="0"/>
              <w:right w:val="single" w:color="auto" w:sz="4" w:space="0"/>
            </w:tcBorders>
            <w:tcMar/>
            <w:vAlign w:val="center"/>
          </w:tcPr>
          <w:p w:rsidR="00E351E9" w:rsidRDefault="00E351E9" w14:paraId="565EF729" w14:textId="77777777">
            <w:pPr>
              <w:spacing w:line="276" w:lineRule="auto"/>
              <w:jc w:val="center"/>
              <w:rPr>
                <w:rFonts w:ascii="Corbel Light" w:hAnsi="Corbel Light"/>
                <w:color w:val="auto"/>
              </w:rPr>
            </w:pPr>
          </w:p>
        </w:tc>
        <w:tc>
          <w:tcPr>
            <w:tcW w:w="1559" w:type="dxa"/>
            <w:tcBorders>
              <w:top w:val="single" w:color="auto" w:sz="4" w:space="0"/>
              <w:left w:val="single" w:color="auto" w:sz="4" w:space="0"/>
              <w:bottom w:val="single" w:color="auto" w:sz="4" w:space="0"/>
              <w:right w:val="single" w:color="auto" w:sz="4" w:space="0"/>
            </w:tcBorders>
            <w:tcMar/>
            <w:vAlign w:val="center"/>
          </w:tcPr>
          <w:p w:rsidR="00E351E9" w:rsidRDefault="00E351E9" w14:paraId="143CB3D1" w14:textId="77777777">
            <w:pPr>
              <w:spacing w:line="276" w:lineRule="auto"/>
              <w:jc w:val="center"/>
              <w:rPr>
                <w:rFonts w:ascii="Corbel Light" w:hAnsi="Corbel Light"/>
                <w:color w:val="auto"/>
              </w:rPr>
            </w:pPr>
          </w:p>
        </w:tc>
      </w:tr>
      <w:tr w:rsidR="00E351E9" w:rsidTr="0E8DEFAA" w14:paraId="1DA7BFA5" w14:textId="77777777">
        <w:tc>
          <w:tcPr>
            <w:tcW w:w="987" w:type="dxa"/>
            <w:tcBorders>
              <w:top w:val="single" w:color="auto" w:sz="4" w:space="0"/>
              <w:left w:val="single" w:color="auto" w:sz="4" w:space="0"/>
              <w:bottom w:val="single" w:color="auto" w:sz="4" w:space="0"/>
              <w:right w:val="single" w:color="auto" w:sz="4" w:space="0"/>
            </w:tcBorders>
            <w:tcMar/>
            <w:vAlign w:val="center"/>
          </w:tcPr>
          <w:p w:rsidR="00E351E9" w:rsidRDefault="00E351E9" w14:paraId="462B801F" w14:textId="77777777">
            <w:pPr>
              <w:spacing w:line="276" w:lineRule="auto"/>
              <w:jc w:val="center"/>
              <w:rPr>
                <w:rFonts w:ascii="Corbel Light" w:hAnsi="Corbel Light"/>
                <w:color w:val="auto"/>
              </w:rPr>
            </w:pPr>
          </w:p>
        </w:tc>
        <w:tc>
          <w:tcPr>
            <w:tcW w:w="1417" w:type="dxa"/>
            <w:tcBorders>
              <w:top w:val="single" w:color="auto" w:sz="4" w:space="0"/>
              <w:left w:val="single" w:color="auto" w:sz="4" w:space="0"/>
              <w:bottom w:val="single" w:color="auto" w:sz="4" w:space="0"/>
              <w:right w:val="single" w:color="auto" w:sz="4" w:space="0"/>
            </w:tcBorders>
            <w:tcMar/>
            <w:vAlign w:val="center"/>
          </w:tcPr>
          <w:p w:rsidR="00E351E9" w:rsidRDefault="00E351E9" w14:paraId="0DDEFC68" w14:textId="77777777">
            <w:pPr>
              <w:spacing w:line="276" w:lineRule="auto"/>
              <w:jc w:val="center"/>
              <w:rPr>
                <w:rFonts w:ascii="Corbel Light" w:hAnsi="Corbel Light"/>
                <w:color w:val="auto"/>
              </w:rPr>
            </w:pPr>
          </w:p>
        </w:tc>
        <w:tc>
          <w:tcPr>
            <w:tcW w:w="1276" w:type="dxa"/>
            <w:tcBorders>
              <w:top w:val="single" w:color="auto" w:sz="4" w:space="0"/>
              <w:left w:val="single" w:color="auto" w:sz="4" w:space="0"/>
              <w:bottom w:val="single" w:color="auto" w:sz="4" w:space="0"/>
              <w:right w:val="single" w:color="auto" w:sz="4" w:space="0"/>
            </w:tcBorders>
            <w:tcMar/>
            <w:vAlign w:val="center"/>
          </w:tcPr>
          <w:p w:rsidR="00E351E9" w:rsidRDefault="00E351E9" w14:paraId="3E85DEC6" w14:textId="77777777">
            <w:pPr>
              <w:spacing w:line="276" w:lineRule="auto"/>
              <w:jc w:val="center"/>
              <w:rPr>
                <w:rFonts w:ascii="Corbel Light" w:hAnsi="Corbel Light"/>
                <w:color w:val="auto"/>
              </w:rPr>
            </w:pPr>
          </w:p>
        </w:tc>
        <w:tc>
          <w:tcPr>
            <w:tcW w:w="5104" w:type="dxa"/>
            <w:tcBorders>
              <w:top w:val="single" w:color="auto" w:sz="4" w:space="0"/>
              <w:left w:val="single" w:color="auto" w:sz="4" w:space="0"/>
              <w:bottom w:val="single" w:color="auto" w:sz="4" w:space="0"/>
              <w:right w:val="single" w:color="auto" w:sz="4" w:space="0"/>
            </w:tcBorders>
            <w:tcMar/>
            <w:vAlign w:val="center"/>
          </w:tcPr>
          <w:p w:rsidR="00E351E9" w:rsidRDefault="00E351E9" w14:paraId="30C0263A" w14:textId="77777777">
            <w:pPr>
              <w:spacing w:line="276" w:lineRule="auto"/>
              <w:jc w:val="center"/>
              <w:rPr>
                <w:rFonts w:ascii="Corbel Light" w:hAnsi="Corbel Light"/>
                <w:color w:val="auto"/>
              </w:rPr>
            </w:pPr>
          </w:p>
        </w:tc>
        <w:tc>
          <w:tcPr>
            <w:tcW w:w="1559" w:type="dxa"/>
            <w:tcBorders>
              <w:top w:val="single" w:color="auto" w:sz="4" w:space="0"/>
              <w:left w:val="single" w:color="auto" w:sz="4" w:space="0"/>
              <w:bottom w:val="single" w:color="auto" w:sz="4" w:space="0"/>
              <w:right w:val="single" w:color="auto" w:sz="4" w:space="0"/>
            </w:tcBorders>
            <w:tcMar/>
            <w:vAlign w:val="center"/>
          </w:tcPr>
          <w:p w:rsidR="00E351E9" w:rsidRDefault="00E351E9" w14:paraId="56873FCF" w14:textId="77777777">
            <w:pPr>
              <w:spacing w:line="276" w:lineRule="auto"/>
              <w:jc w:val="center"/>
              <w:rPr>
                <w:rFonts w:ascii="Corbel Light" w:hAnsi="Corbel Light"/>
                <w:color w:val="auto"/>
              </w:rPr>
            </w:pPr>
          </w:p>
        </w:tc>
      </w:tr>
    </w:tbl>
    <w:p w:rsidR="00263B76" w:rsidP="008C6E11" w:rsidRDefault="00263B76" w14:paraId="48BB2FD2" w14:textId="33250063">
      <w:pPr>
        <w:rPr>
          <w:rFonts w:asciiTheme="majorHAnsi" w:hAnsiTheme="majorHAnsi"/>
          <w:color w:val="auto"/>
          <w:szCs w:val="24"/>
        </w:rPr>
      </w:pPr>
    </w:p>
    <w:p w:rsidRPr="003E5863" w:rsidR="004769F3" w:rsidP="004769F3" w:rsidRDefault="004769F3" w14:paraId="099D3F5F" w14:textId="77777777">
      <w:pPr>
        <w:rPr>
          <w:rFonts w:ascii="Century Gothic" w:hAnsi="Century Gothic"/>
          <w:b/>
          <w:bCs/>
          <w:color w:val="1F4E79" w:themeColor="accent5" w:themeShade="80"/>
          <w:sz w:val="28"/>
          <w:szCs w:val="28"/>
        </w:rPr>
      </w:pPr>
      <w:r w:rsidRPr="003E5863">
        <w:rPr>
          <w:rFonts w:ascii="Century Gothic" w:hAnsi="Century Gothic"/>
          <w:b/>
          <w:bCs/>
          <w:color w:val="1F4E79" w:themeColor="accent5" w:themeShade="80"/>
          <w:sz w:val="28"/>
          <w:szCs w:val="28"/>
        </w:rPr>
        <w:t>Regulatory Guidance</w:t>
      </w:r>
    </w:p>
    <w:p w:rsidR="004769F3" w:rsidP="004769F3" w:rsidRDefault="004769F3" w14:paraId="7094E81D" w14:textId="77777777">
      <w:pPr>
        <w:rPr>
          <w:rFonts w:asciiTheme="majorHAnsi" w:hAnsiTheme="majorHAnsi"/>
          <w:color w:val="auto"/>
          <w:szCs w:val="24"/>
        </w:rPr>
      </w:pPr>
    </w:p>
    <w:p w:rsidRPr="003E5863" w:rsidR="004769F3" w:rsidP="004769F3" w:rsidRDefault="004769F3" w14:paraId="1B99A11D" w14:textId="77777777">
      <w:pPr>
        <w:pStyle w:val="Heading1"/>
        <w:shd w:val="clear" w:color="auto" w:fill="FFFFFF"/>
        <w:spacing w:before="0" w:beforeAutospacing="0" w:after="0" w:afterAutospacing="0"/>
        <w:textAlignment w:val="baseline"/>
        <w:rPr>
          <w:rFonts w:asciiTheme="majorHAnsi" w:hAnsiTheme="majorHAnsi"/>
          <w:b w:val="0"/>
          <w:bCs w:val="0"/>
          <w:color w:val="auto"/>
          <w:kern w:val="28"/>
          <w:sz w:val="24"/>
          <w:szCs w:val="24"/>
          <w:lang w:eastAsia="en-US"/>
        </w:rPr>
      </w:pPr>
      <w:r w:rsidRPr="003E5863">
        <w:rPr>
          <w:rFonts w:asciiTheme="majorHAnsi" w:hAnsiTheme="majorHAnsi"/>
          <w:b w:val="0"/>
          <w:bCs w:val="0"/>
          <w:color w:val="auto"/>
          <w:kern w:val="28"/>
          <w:sz w:val="24"/>
          <w:szCs w:val="24"/>
          <w:lang w:eastAsia="en-US"/>
        </w:rPr>
        <w:t xml:space="preserve">BEIS: </w:t>
      </w:r>
      <w:hyperlink w:history="1" r:id="rId18">
        <w:r w:rsidRPr="003E5863">
          <w:rPr>
            <w:rStyle w:val="Hyperlink"/>
            <w:rFonts w:asciiTheme="majorHAnsi" w:hAnsiTheme="majorHAnsi"/>
            <w:b w:val="0"/>
            <w:bCs w:val="0"/>
            <w:kern w:val="28"/>
            <w:sz w:val="24"/>
            <w:szCs w:val="24"/>
            <w:lang w:eastAsia="en-US"/>
          </w:rPr>
          <w:t>Whistleblowing: guidance and code of practice for employers</w:t>
        </w:r>
      </w:hyperlink>
      <w:r>
        <w:rPr>
          <w:rFonts w:asciiTheme="majorHAnsi" w:hAnsiTheme="majorHAnsi"/>
          <w:b w:val="0"/>
          <w:bCs w:val="0"/>
          <w:color w:val="auto"/>
          <w:kern w:val="28"/>
          <w:sz w:val="24"/>
          <w:szCs w:val="24"/>
          <w:lang w:eastAsia="en-US"/>
        </w:rPr>
        <w:t xml:space="preserve"> (2015)</w:t>
      </w:r>
    </w:p>
    <w:p w:rsidR="004769F3" w:rsidP="004769F3" w:rsidRDefault="004769F3" w14:paraId="6FC6A3AF" w14:textId="77777777">
      <w:pPr>
        <w:rPr>
          <w:rFonts w:asciiTheme="majorHAnsi" w:hAnsiTheme="majorHAnsi"/>
          <w:color w:val="auto"/>
          <w:szCs w:val="24"/>
        </w:rPr>
      </w:pPr>
      <w:r>
        <w:rPr>
          <w:rFonts w:asciiTheme="majorHAnsi" w:hAnsiTheme="majorHAnsi"/>
          <w:color w:val="auto"/>
          <w:szCs w:val="24"/>
        </w:rPr>
        <w:t xml:space="preserve">Charity Commission: </w:t>
      </w:r>
      <w:hyperlink w:history="1" r:id="rId19">
        <w:r w:rsidRPr="003E5863">
          <w:rPr>
            <w:rStyle w:val="Hyperlink"/>
            <w:rFonts w:asciiTheme="majorHAnsi" w:hAnsiTheme="majorHAnsi"/>
            <w:szCs w:val="24"/>
          </w:rPr>
          <w:t>Whistleblowing</w:t>
        </w:r>
      </w:hyperlink>
    </w:p>
    <w:p w:rsidR="004769F3" w:rsidP="004769F3" w:rsidRDefault="004769F3" w14:paraId="32825BB9" w14:textId="77777777">
      <w:pPr>
        <w:rPr>
          <w:rFonts w:asciiTheme="majorHAnsi" w:hAnsiTheme="majorHAnsi"/>
          <w:color w:val="auto"/>
          <w:szCs w:val="24"/>
        </w:rPr>
      </w:pPr>
    </w:p>
    <w:p w:rsidR="004769F3" w:rsidP="004769F3" w:rsidRDefault="004769F3" w14:paraId="4E059874" w14:textId="0FC7F392">
      <w:pPr>
        <w:rPr>
          <w:rStyle w:val="Hyperlink"/>
          <w:rFonts w:asciiTheme="majorHAnsi" w:hAnsiTheme="majorHAnsi"/>
          <w:szCs w:val="24"/>
        </w:rPr>
      </w:pPr>
      <w:r w:rsidRPr="003E5863">
        <w:rPr>
          <w:rFonts w:ascii="Century Gothic" w:hAnsi="Century Gothic"/>
          <w:b/>
          <w:bCs/>
          <w:color w:val="1F4E79" w:themeColor="accent5" w:themeShade="80"/>
          <w:sz w:val="28"/>
          <w:szCs w:val="28"/>
        </w:rPr>
        <w:t>Useful Information:</w:t>
      </w:r>
      <w:r>
        <w:rPr>
          <w:rFonts w:asciiTheme="majorHAnsi" w:hAnsiTheme="majorHAnsi"/>
          <w:color w:val="auto"/>
          <w:szCs w:val="24"/>
        </w:rPr>
        <w:br/>
      </w:r>
      <w:r>
        <w:rPr>
          <w:rFonts w:asciiTheme="majorHAnsi" w:hAnsiTheme="majorHAnsi"/>
          <w:color w:val="auto"/>
          <w:szCs w:val="24"/>
        </w:rPr>
        <w:br/>
      </w:r>
      <w:r>
        <w:rPr>
          <w:rFonts w:asciiTheme="majorHAnsi" w:hAnsiTheme="majorHAnsi"/>
          <w:color w:val="auto"/>
          <w:szCs w:val="24"/>
        </w:rPr>
        <w:t xml:space="preserve">RSM: </w:t>
      </w:r>
      <w:hyperlink w:history="1" r:id="rId20">
        <w:r w:rsidRPr="003E5863">
          <w:rPr>
            <w:rStyle w:val="Hyperlink"/>
            <w:rFonts w:asciiTheme="majorHAnsi" w:hAnsiTheme="majorHAnsi"/>
            <w:szCs w:val="24"/>
          </w:rPr>
          <w:t>What to do if you receive a whistleblowing allegation</w:t>
        </w:r>
      </w:hyperlink>
      <w:r w:rsidR="00C32A35">
        <w:rPr>
          <w:rStyle w:val="Hyperlink"/>
          <w:rFonts w:asciiTheme="majorHAnsi" w:hAnsiTheme="majorHAnsi"/>
          <w:szCs w:val="24"/>
        </w:rPr>
        <w:t>.</w:t>
      </w:r>
    </w:p>
    <w:p w:rsidR="00C32A35" w:rsidP="004769F3" w:rsidRDefault="00C32A35" w14:paraId="68D65F92" w14:textId="77777777">
      <w:pPr>
        <w:rPr>
          <w:rStyle w:val="Hyperlink"/>
          <w:rFonts w:asciiTheme="majorHAnsi" w:hAnsiTheme="majorHAnsi"/>
          <w:szCs w:val="24"/>
        </w:rPr>
      </w:pPr>
    </w:p>
    <w:p w:rsidRPr="006E4101" w:rsidR="00C32A35" w:rsidP="1FB472A6" w:rsidRDefault="00C32A35" w14:paraId="505B854B" w14:textId="1B6B2BB3">
      <w:pPr>
        <w:pStyle w:val="Heading1"/>
        <w:shd w:val="clear" w:color="auto" w:fill="FFFFFF" w:themeFill="background1"/>
        <w:spacing w:before="0" w:beforeAutospacing="off" w:after="0" w:afterAutospacing="off" w:line="276" w:lineRule="auto"/>
        <w:rPr>
          <w:rFonts w:ascii="Century Gothic" w:hAnsi="Century Gothic"/>
          <w:color w:val="1F4E79" w:themeColor="accent5" w:themeShade="80"/>
          <w:spacing w:val="-3"/>
          <w:kern w:val="28"/>
          <w:sz w:val="32"/>
          <w:szCs w:val="32"/>
          <w:lang w:eastAsia="en-US"/>
        </w:rPr>
      </w:pPr>
      <w:bookmarkStart w:name="_Hlk133738093" w:id="0"/>
      <w:r w:rsidRPr="006E4101" w:rsidR="00C32A35">
        <w:rPr>
          <w:rFonts w:ascii="Century Gothic" w:hAnsi="Century Gothic"/>
          <w:color w:val="1F4E79" w:themeColor="accent5" w:themeShade="80"/>
          <w:spacing w:val="-3"/>
          <w:kern w:val="28"/>
          <w:sz w:val="32"/>
          <w:szCs w:val="32"/>
          <w:lang w:eastAsia="en-US"/>
        </w:rPr>
        <w:t>Disclaimer</w:t>
      </w:r>
      <w:r w:rsidR="00C32A35">
        <w:rPr>
          <w:rFonts w:ascii="Century Gothic" w:hAnsi="Century Gothic"/>
          <w:color w:val="1F4E79" w:themeColor="accent5" w:themeShade="80"/>
          <w:spacing w:val="-3"/>
          <w:kern w:val="28"/>
          <w:sz w:val="32"/>
          <w:szCs w:val="32"/>
          <w:lang w:eastAsia="en-US"/>
        </w:rPr>
        <w:t xml:space="preserve"> &amp; Legal</w:t>
      </w:r>
      <w:r w:rsidR="67D69A83">
        <w:rPr>
          <w:rFonts w:ascii="Century Gothic" w:hAnsi="Century Gothic"/>
          <w:color w:val="1F4E79" w:themeColor="accent5" w:themeShade="80"/>
          <w:spacing w:val="-3"/>
          <w:kern w:val="28"/>
          <w:sz w:val="32"/>
          <w:szCs w:val="32"/>
          <w:lang w:eastAsia="en-US"/>
        </w:rPr>
        <w:t xml:space="preserve"> (Charity Excellence Statement)</w:t>
      </w:r>
    </w:p>
    <w:p w:rsidR="00C32A35" w:rsidP="00C32A35" w:rsidRDefault="00C32A35" w14:paraId="621580A9" w14:textId="77777777">
      <w:pPr>
        <w:pStyle w:val="Heading1"/>
        <w:shd w:val="clear" w:color="auto" w:fill="FFFFFF"/>
        <w:spacing w:before="0" w:beforeAutospacing="0" w:after="0" w:afterAutospacing="0" w:line="276" w:lineRule="auto"/>
        <w:rPr>
          <w:rFonts w:asciiTheme="majorHAnsi" w:hAnsiTheme="majorHAnsi"/>
          <w:b w:val="0"/>
          <w:bCs w:val="0"/>
          <w:color w:val="auto"/>
          <w:spacing w:val="-3"/>
          <w:kern w:val="28"/>
          <w:sz w:val="24"/>
          <w:szCs w:val="24"/>
          <w:lang w:eastAsia="en-US"/>
        </w:rPr>
      </w:pPr>
    </w:p>
    <w:p w:rsidR="00C32A35" w:rsidP="00C32A35" w:rsidRDefault="00C32A35" w14:paraId="6DF5BB3E" w14:textId="77777777">
      <w:pPr>
        <w:pStyle w:val="Heading1"/>
        <w:shd w:val="clear" w:color="auto" w:fill="FFFFFF"/>
        <w:spacing w:before="0" w:beforeAutospacing="0" w:after="0" w:afterAutospacing="0" w:line="276" w:lineRule="auto"/>
        <w:rPr>
          <w:rFonts w:asciiTheme="majorHAnsi" w:hAnsiTheme="majorHAnsi"/>
          <w:b w:val="0"/>
          <w:bCs w:val="0"/>
          <w:color w:val="auto"/>
          <w:spacing w:val="-3"/>
          <w:kern w:val="28"/>
          <w:sz w:val="24"/>
          <w:szCs w:val="24"/>
          <w:lang w:eastAsia="en-US"/>
        </w:rPr>
      </w:pPr>
      <w:r>
        <w:rPr>
          <w:rFonts w:asciiTheme="majorHAnsi" w:hAnsiTheme="majorHAnsi"/>
          <w:b w:val="0"/>
          <w:bCs w:val="0"/>
          <w:color w:val="auto"/>
          <w:spacing w:val="-3"/>
          <w:kern w:val="28"/>
          <w:sz w:val="24"/>
          <w:szCs w:val="24"/>
          <w:lang w:eastAsia="en-US"/>
        </w:rPr>
        <w:t xml:space="preserve">This document may be used by non-profits and may not be used on a commercial basis, without our prior written approval.  Copyright and all other intellectual property rights of this and any derivatives of this document are retained by Alumna to the fullest extent possible in law.  </w:t>
      </w:r>
    </w:p>
    <w:p w:rsidR="00C32A35" w:rsidP="00C32A35" w:rsidRDefault="00C32A35" w14:paraId="071D304A" w14:textId="77777777">
      <w:pPr>
        <w:pStyle w:val="Heading1"/>
        <w:shd w:val="clear" w:color="auto" w:fill="FFFFFF"/>
        <w:spacing w:before="0" w:beforeAutospacing="0" w:after="0" w:afterAutospacing="0" w:line="276" w:lineRule="auto"/>
        <w:rPr>
          <w:rFonts w:asciiTheme="majorHAnsi" w:hAnsiTheme="majorHAnsi"/>
          <w:b w:val="0"/>
          <w:bCs w:val="0"/>
          <w:color w:val="auto"/>
          <w:spacing w:val="-3"/>
          <w:kern w:val="28"/>
          <w:sz w:val="24"/>
          <w:szCs w:val="24"/>
          <w:lang w:eastAsia="en-US"/>
        </w:rPr>
      </w:pPr>
    </w:p>
    <w:p w:rsidR="00C32A35" w:rsidP="00C32A35" w:rsidRDefault="00C32A35" w14:paraId="05D2369E" w14:textId="77777777">
      <w:pPr>
        <w:pStyle w:val="Heading1"/>
        <w:shd w:val="clear" w:color="auto" w:fill="FFFFFF"/>
        <w:spacing w:before="0" w:beforeAutospacing="0" w:after="0" w:afterAutospacing="0" w:line="276" w:lineRule="auto"/>
        <w:rPr>
          <w:rFonts w:asciiTheme="majorHAnsi" w:hAnsiTheme="majorHAnsi"/>
          <w:b w:val="0"/>
          <w:bCs w:val="0"/>
          <w:color w:val="auto"/>
          <w:spacing w:val="-3"/>
          <w:kern w:val="28"/>
          <w:sz w:val="24"/>
          <w:szCs w:val="24"/>
          <w:lang w:eastAsia="en-US"/>
        </w:rPr>
      </w:pPr>
      <w:r>
        <w:rPr>
          <w:rFonts w:asciiTheme="majorHAnsi" w:hAnsiTheme="majorHAnsi"/>
          <w:b w:val="0"/>
          <w:bCs w:val="0"/>
          <w:color w:val="auto"/>
          <w:spacing w:val="-3"/>
          <w:kern w:val="28"/>
          <w:sz w:val="24"/>
          <w:szCs w:val="24"/>
          <w:lang w:eastAsia="en-US"/>
        </w:rPr>
        <w:t xml:space="preserve">We are neither lawyers nor accountants, so are unable to offer professional advice.  Even if we were, we could not offer advice that would adequately cover all charities or all circumstances.  This draft policy is an example only and not intended to be taken into use as is. </w:t>
      </w:r>
    </w:p>
    <w:p w:rsidR="00C32A35" w:rsidP="00C32A35" w:rsidRDefault="00C32A35" w14:paraId="6C85F38F" w14:textId="77777777">
      <w:pPr>
        <w:pStyle w:val="Heading1"/>
        <w:shd w:val="clear" w:color="auto" w:fill="FFFFFF"/>
        <w:spacing w:before="0" w:beforeAutospacing="0" w:after="0" w:afterAutospacing="0" w:line="276" w:lineRule="auto"/>
        <w:rPr>
          <w:rFonts w:asciiTheme="majorHAnsi" w:hAnsiTheme="majorHAnsi"/>
          <w:b w:val="0"/>
          <w:bCs w:val="0"/>
          <w:color w:val="auto"/>
          <w:spacing w:val="-3"/>
          <w:kern w:val="28"/>
          <w:sz w:val="24"/>
          <w:szCs w:val="24"/>
          <w:lang w:eastAsia="en-US"/>
        </w:rPr>
      </w:pPr>
    </w:p>
    <w:p w:rsidR="00C32A35" w:rsidP="00C32A35" w:rsidRDefault="00C32A35" w14:paraId="69DD9C93" w14:textId="77777777">
      <w:pPr>
        <w:pStyle w:val="Heading1"/>
        <w:shd w:val="clear" w:color="auto" w:fill="FFFFFF"/>
        <w:spacing w:before="0" w:beforeAutospacing="0" w:after="0" w:afterAutospacing="0" w:line="276" w:lineRule="auto"/>
        <w:rPr>
          <w:rFonts w:asciiTheme="majorHAnsi" w:hAnsiTheme="majorHAnsi"/>
          <w:b w:val="0"/>
          <w:bCs w:val="0"/>
          <w:color w:val="auto"/>
          <w:spacing w:val="-3"/>
          <w:kern w:val="28"/>
          <w:sz w:val="24"/>
          <w:szCs w:val="24"/>
          <w:lang w:eastAsia="en-US"/>
        </w:rPr>
      </w:pPr>
      <w:r>
        <w:rPr>
          <w:rFonts w:asciiTheme="majorHAnsi" w:hAnsiTheme="majorHAnsi"/>
          <w:b w:val="0"/>
          <w:bCs w:val="0"/>
          <w:color w:val="auto"/>
          <w:spacing w:val="-3"/>
          <w:kern w:val="28"/>
          <w:sz w:val="24"/>
          <w:szCs w:val="24"/>
          <w:lang w:eastAsia="en-US"/>
        </w:rPr>
        <w:t xml:space="preserve">In using this draft policy, you are accepting that you will take all necessary steps, including seeking professional advice, to ensure the policy approved meets fully your charity’s needs and complies with all regulatory and legal guidance and that we have no responsibility whatsoever for any loss or detriment that may arise from using it.  I have included links to regulatory guidance and you can find pro bono support using the Charity Excellence Help Finder. </w:t>
      </w:r>
    </w:p>
    <w:p w:rsidR="00C32A35" w:rsidP="00C32A35" w:rsidRDefault="00C32A35" w14:paraId="75CC9555" w14:textId="77777777">
      <w:pPr>
        <w:pStyle w:val="Heading1"/>
        <w:shd w:val="clear" w:color="auto" w:fill="FFFFFF"/>
        <w:spacing w:before="0" w:beforeAutospacing="0" w:after="0" w:afterAutospacing="0" w:line="276" w:lineRule="auto"/>
        <w:rPr>
          <w:rFonts w:asciiTheme="majorHAnsi" w:hAnsiTheme="majorHAnsi"/>
          <w:b w:val="0"/>
          <w:bCs w:val="0"/>
          <w:color w:val="auto"/>
          <w:spacing w:val="-3"/>
          <w:kern w:val="28"/>
          <w:sz w:val="24"/>
          <w:szCs w:val="24"/>
          <w:lang w:eastAsia="en-US"/>
        </w:rPr>
      </w:pPr>
    </w:p>
    <w:bookmarkEnd w:id="0"/>
    <w:sectPr w:rsidRPr="00752068" w:rsidR="004769F3" w:rsidSect="009B10EA">
      <w:headerReference w:type="default" r:id="rId24"/>
      <w:footerReference w:type="default" r:id="rId25"/>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4F29" w:rsidP="007916A8" w:rsidRDefault="00B44F29" w14:paraId="17FB188C" w14:textId="77777777">
      <w:r>
        <w:separator/>
      </w:r>
    </w:p>
  </w:endnote>
  <w:endnote w:type="continuationSeparator" w:id="0">
    <w:p w:rsidR="00B44F29" w:rsidP="007916A8" w:rsidRDefault="00B44F29" w14:paraId="16DED6B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502821659" w:id="1"/>
  <w:bookmarkStart w:name="_Hlk133737926" w:id="2"/>
  <w:bookmarkEnd w:id="1"/>
  <w:bookmarkEnd w:id="2"/>
  <w:p w:rsidRPr="00051AF6" w:rsidR="007D2894" w:rsidP="1FB472A6" w:rsidRDefault="007D2894" w14:paraId="357391C6" w14:textId="3213EC20">
    <w:pPr>
      <w:tabs>
        <w:tab w:val="center" w:pos="4513"/>
        <w:tab w:val="right" w:pos="9026"/>
      </w:tabs>
      <w:jc w:val="center"/>
      <w:rPr>
        <w:rFonts w:ascii="Calibri" w:hAnsi="Calibri" w:cs="" w:asciiTheme="minorAscii" w:hAnsiTheme="minorAscii" w:cstheme="minorBidi"/>
        <w:color w:val="auto"/>
        <w:spacing w:val="0"/>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4F29" w:rsidP="007916A8" w:rsidRDefault="00B44F29" w14:paraId="0E15C97E" w14:textId="77777777">
      <w:r>
        <w:separator/>
      </w:r>
    </w:p>
  </w:footnote>
  <w:footnote w:type="continuationSeparator" w:id="0">
    <w:p w:rsidR="00B44F29" w:rsidP="007916A8" w:rsidRDefault="00B44F29" w14:paraId="429D4A5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D2894" w:rsidP="00C32A35" w:rsidRDefault="00C32A35" w14:paraId="3F3BAC75" w14:textId="6C650467">
    <w:pPr>
      <w:pStyle w:val="Header"/>
      <w:jc w:val="right"/>
    </w:pPr>
    <w:r>
      <w:tab/>
    </w:r>
    <w:r>
      <w:tab/>
    </w:r>
    <w:r w:rsidR="009E778B">
      <w:rPr>
        <w:noProof/>
      </w:rPr>
      <w:drawing>
        <wp:inline distT="0" distB="0" distL="0" distR="0" wp14:anchorId="0B7BCCFB" wp14:editId="27737A00">
          <wp:extent cx="885825" cy="786765"/>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825" cy="786765"/>
                  </a:xfrm>
                  <a:prstGeom prst="rect">
                    <a:avLst/>
                  </a:prstGeom>
                  <a:noFill/>
                  <a:ln>
                    <a:noFill/>
                  </a:ln>
                </pic:spPr>
              </pic:pic>
            </a:graphicData>
          </a:graphic>
        </wp:inline>
      </w:drawing>
    </w:r>
    <w:r w:rsidR="0E8DEFAA">
      <w:rPr/>
      <w:t>Due for annual review on 01.01.2026.</w:t>
    </w:r>
    <w:r w:rsidR="006B6512">
      <w:tab/>
    </w:r>
    <w:r w:rsidR="0E8DEFAA">
      <w:rPr/>
      <w:t xml:space="preserve">       </w:t>
    </w:r>
    <w:r w:rsidR="007D289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044F"/>
    <w:multiLevelType w:val="multilevel"/>
    <w:tmpl w:val="F09C4D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0361C31"/>
    <w:multiLevelType w:val="hybridMultilevel"/>
    <w:tmpl w:val="F9584E0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C26A0A"/>
    <w:multiLevelType w:val="hybridMultilevel"/>
    <w:tmpl w:val="2D4077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EB0FE6"/>
    <w:multiLevelType w:val="hybridMultilevel"/>
    <w:tmpl w:val="543C15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7984955"/>
    <w:multiLevelType w:val="hybridMultilevel"/>
    <w:tmpl w:val="457AC3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41852FC"/>
    <w:multiLevelType w:val="multilevel"/>
    <w:tmpl w:val="A50AE4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5310DCD"/>
    <w:multiLevelType w:val="multilevel"/>
    <w:tmpl w:val="4B6615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58B004C"/>
    <w:multiLevelType w:val="multilevel"/>
    <w:tmpl w:val="2ED619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8AF0413"/>
    <w:multiLevelType w:val="hybridMultilevel"/>
    <w:tmpl w:val="E9BC93C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9F26F73"/>
    <w:multiLevelType w:val="multilevel"/>
    <w:tmpl w:val="C00AC3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0C942D9"/>
    <w:multiLevelType w:val="multilevel"/>
    <w:tmpl w:val="709C8A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7F26FB8"/>
    <w:multiLevelType w:val="hybridMultilevel"/>
    <w:tmpl w:val="786065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80B2F42"/>
    <w:multiLevelType w:val="hybridMultilevel"/>
    <w:tmpl w:val="72ACA6A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ABD2B05"/>
    <w:multiLevelType w:val="hybridMultilevel"/>
    <w:tmpl w:val="4A7864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B76535E"/>
    <w:multiLevelType w:val="hybridMultilevel"/>
    <w:tmpl w:val="1CECEC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5E06BCA"/>
    <w:multiLevelType w:val="hybridMultilevel"/>
    <w:tmpl w:val="CF801A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CEF3D28"/>
    <w:multiLevelType w:val="hybridMultilevel"/>
    <w:tmpl w:val="D3AAD49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E66757B"/>
    <w:multiLevelType w:val="multilevel"/>
    <w:tmpl w:val="9A7619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F1657FE"/>
    <w:multiLevelType w:val="multilevel"/>
    <w:tmpl w:val="FD5E96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0A20DCD"/>
    <w:multiLevelType w:val="hybridMultilevel"/>
    <w:tmpl w:val="44A6265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5B377BB"/>
    <w:multiLevelType w:val="multilevel"/>
    <w:tmpl w:val="22FEBE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94A2A13"/>
    <w:multiLevelType w:val="hybridMultilevel"/>
    <w:tmpl w:val="A1E66A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9F4245F"/>
    <w:multiLevelType w:val="hybridMultilevel"/>
    <w:tmpl w:val="2ACC395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5AED029A"/>
    <w:multiLevelType w:val="hybridMultilevel"/>
    <w:tmpl w:val="6C8A4BF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BB902D7"/>
    <w:multiLevelType w:val="hybridMultilevel"/>
    <w:tmpl w:val="4FEED58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5FD53C9C"/>
    <w:multiLevelType w:val="multilevel"/>
    <w:tmpl w:val="FAD2F9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5FF929E5"/>
    <w:multiLevelType w:val="multilevel"/>
    <w:tmpl w:val="DA84A6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16C3323"/>
    <w:multiLevelType w:val="multilevel"/>
    <w:tmpl w:val="0E5C1E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42F224A"/>
    <w:multiLevelType w:val="hybridMultilevel"/>
    <w:tmpl w:val="6C6283B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6A603A52"/>
    <w:multiLevelType w:val="hybridMultilevel"/>
    <w:tmpl w:val="35ECF8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CAD7391"/>
    <w:multiLevelType w:val="hybridMultilevel"/>
    <w:tmpl w:val="9104EB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FBB1FDD"/>
    <w:multiLevelType w:val="hybridMultilevel"/>
    <w:tmpl w:val="3FD05A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7FCA45EE"/>
    <w:multiLevelType w:val="hybridMultilevel"/>
    <w:tmpl w:val="F694456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823153413">
    <w:abstractNumId w:val="16"/>
  </w:num>
  <w:num w:numId="2" w16cid:durableId="7952229">
    <w:abstractNumId w:val="24"/>
  </w:num>
  <w:num w:numId="3" w16cid:durableId="1311714593">
    <w:abstractNumId w:val="32"/>
  </w:num>
  <w:num w:numId="4" w16cid:durableId="1636254835">
    <w:abstractNumId w:val="12"/>
  </w:num>
  <w:num w:numId="5" w16cid:durableId="1609504614">
    <w:abstractNumId w:val="23"/>
  </w:num>
  <w:num w:numId="6" w16cid:durableId="1082486407">
    <w:abstractNumId w:val="22"/>
  </w:num>
  <w:num w:numId="7" w16cid:durableId="1058944530">
    <w:abstractNumId w:val="28"/>
  </w:num>
  <w:num w:numId="8" w16cid:durableId="801457093">
    <w:abstractNumId w:val="3"/>
  </w:num>
  <w:num w:numId="9" w16cid:durableId="1917593803">
    <w:abstractNumId w:val="2"/>
  </w:num>
  <w:num w:numId="10" w16cid:durableId="283968503">
    <w:abstractNumId w:val="21"/>
  </w:num>
  <w:num w:numId="11" w16cid:durableId="1305232845">
    <w:abstractNumId w:val="6"/>
  </w:num>
  <w:num w:numId="12" w16cid:durableId="331034081">
    <w:abstractNumId w:val="20"/>
  </w:num>
  <w:num w:numId="13" w16cid:durableId="778332164">
    <w:abstractNumId w:val="18"/>
  </w:num>
  <w:num w:numId="14" w16cid:durableId="2013289889">
    <w:abstractNumId w:val="9"/>
  </w:num>
  <w:num w:numId="15" w16cid:durableId="1721172177">
    <w:abstractNumId w:val="0"/>
  </w:num>
  <w:num w:numId="16" w16cid:durableId="2112506620">
    <w:abstractNumId w:val="7"/>
  </w:num>
  <w:num w:numId="17" w16cid:durableId="961692397">
    <w:abstractNumId w:val="5"/>
  </w:num>
  <w:num w:numId="18" w16cid:durableId="1315404236">
    <w:abstractNumId w:val="25"/>
  </w:num>
  <w:num w:numId="19" w16cid:durableId="662200985">
    <w:abstractNumId w:val="17"/>
  </w:num>
  <w:num w:numId="20" w16cid:durableId="1110517229">
    <w:abstractNumId w:val="26"/>
  </w:num>
  <w:num w:numId="21" w16cid:durableId="288169881">
    <w:abstractNumId w:val="10"/>
  </w:num>
  <w:num w:numId="22" w16cid:durableId="970591446">
    <w:abstractNumId w:val="8"/>
  </w:num>
  <w:num w:numId="23" w16cid:durableId="1196890137">
    <w:abstractNumId w:val="19"/>
  </w:num>
  <w:num w:numId="24" w16cid:durableId="322199453">
    <w:abstractNumId w:val="30"/>
  </w:num>
  <w:num w:numId="25" w16cid:durableId="1716660409">
    <w:abstractNumId w:val="27"/>
  </w:num>
  <w:num w:numId="26" w16cid:durableId="1268347766">
    <w:abstractNumId w:val="4"/>
  </w:num>
  <w:num w:numId="27" w16cid:durableId="698043848">
    <w:abstractNumId w:val="13"/>
  </w:num>
  <w:num w:numId="28" w16cid:durableId="184297706">
    <w:abstractNumId w:val="11"/>
  </w:num>
  <w:num w:numId="29" w16cid:durableId="1245340697">
    <w:abstractNumId w:val="29"/>
  </w:num>
  <w:num w:numId="30" w16cid:durableId="471210927">
    <w:abstractNumId w:val="14"/>
  </w:num>
  <w:num w:numId="31" w16cid:durableId="2017995942">
    <w:abstractNumId w:val="31"/>
  </w:num>
  <w:num w:numId="32" w16cid:durableId="1156529805">
    <w:abstractNumId w:val="15"/>
  </w:num>
  <w:num w:numId="33" w16cid:durableId="18429379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6A8"/>
    <w:rsid w:val="000004B8"/>
    <w:rsid w:val="0001071C"/>
    <w:rsid w:val="0001638F"/>
    <w:rsid w:val="00046064"/>
    <w:rsid w:val="00051AF6"/>
    <w:rsid w:val="000706A5"/>
    <w:rsid w:val="00070C74"/>
    <w:rsid w:val="000A091D"/>
    <w:rsid w:val="000D328B"/>
    <w:rsid w:val="000D5A72"/>
    <w:rsid w:val="000E5902"/>
    <w:rsid w:val="001065BC"/>
    <w:rsid w:val="00116AAB"/>
    <w:rsid w:val="0011702B"/>
    <w:rsid w:val="00133922"/>
    <w:rsid w:val="00142ECA"/>
    <w:rsid w:val="00145241"/>
    <w:rsid w:val="00150DAB"/>
    <w:rsid w:val="00161C50"/>
    <w:rsid w:val="001661AF"/>
    <w:rsid w:val="00181F4A"/>
    <w:rsid w:val="001A4171"/>
    <w:rsid w:val="001B4418"/>
    <w:rsid w:val="001C5F8D"/>
    <w:rsid w:val="001D0F9A"/>
    <w:rsid w:val="001D3B0B"/>
    <w:rsid w:val="001E1CBF"/>
    <w:rsid w:val="001F4A81"/>
    <w:rsid w:val="001F50C0"/>
    <w:rsid w:val="0022026F"/>
    <w:rsid w:val="00225CF6"/>
    <w:rsid w:val="00235C83"/>
    <w:rsid w:val="00241A77"/>
    <w:rsid w:val="00252E83"/>
    <w:rsid w:val="00263B76"/>
    <w:rsid w:val="002802E6"/>
    <w:rsid w:val="00280736"/>
    <w:rsid w:val="002924F9"/>
    <w:rsid w:val="002A49E4"/>
    <w:rsid w:val="002A6352"/>
    <w:rsid w:val="002A7523"/>
    <w:rsid w:val="002B1013"/>
    <w:rsid w:val="002B6138"/>
    <w:rsid w:val="002C23E6"/>
    <w:rsid w:val="002D0727"/>
    <w:rsid w:val="002D0B39"/>
    <w:rsid w:val="002D463A"/>
    <w:rsid w:val="002D4EA4"/>
    <w:rsid w:val="002E2207"/>
    <w:rsid w:val="002E58E7"/>
    <w:rsid w:val="002F14AB"/>
    <w:rsid w:val="002F285E"/>
    <w:rsid w:val="00306C34"/>
    <w:rsid w:val="00313447"/>
    <w:rsid w:val="00325219"/>
    <w:rsid w:val="0033269D"/>
    <w:rsid w:val="00332CB2"/>
    <w:rsid w:val="00332DDF"/>
    <w:rsid w:val="00350BFE"/>
    <w:rsid w:val="0035184C"/>
    <w:rsid w:val="00361BFB"/>
    <w:rsid w:val="00365E7B"/>
    <w:rsid w:val="00366D13"/>
    <w:rsid w:val="00367DB1"/>
    <w:rsid w:val="00385F96"/>
    <w:rsid w:val="00397309"/>
    <w:rsid w:val="003A337D"/>
    <w:rsid w:val="003B0149"/>
    <w:rsid w:val="003B4DCF"/>
    <w:rsid w:val="003E70F4"/>
    <w:rsid w:val="003F4C88"/>
    <w:rsid w:val="0040582A"/>
    <w:rsid w:val="00416809"/>
    <w:rsid w:val="004224D4"/>
    <w:rsid w:val="00424186"/>
    <w:rsid w:val="0043067A"/>
    <w:rsid w:val="00433288"/>
    <w:rsid w:val="00451446"/>
    <w:rsid w:val="004663E6"/>
    <w:rsid w:val="004769F3"/>
    <w:rsid w:val="004911FF"/>
    <w:rsid w:val="004B371E"/>
    <w:rsid w:val="004B4E4E"/>
    <w:rsid w:val="004C33BB"/>
    <w:rsid w:val="004D4659"/>
    <w:rsid w:val="004E2D3B"/>
    <w:rsid w:val="0051318B"/>
    <w:rsid w:val="0052237D"/>
    <w:rsid w:val="00526331"/>
    <w:rsid w:val="00543C88"/>
    <w:rsid w:val="00550291"/>
    <w:rsid w:val="005570B2"/>
    <w:rsid w:val="005614C0"/>
    <w:rsid w:val="00566D1C"/>
    <w:rsid w:val="00584AF5"/>
    <w:rsid w:val="00584B47"/>
    <w:rsid w:val="005A1654"/>
    <w:rsid w:val="005B15E5"/>
    <w:rsid w:val="005B6911"/>
    <w:rsid w:val="005C0FA5"/>
    <w:rsid w:val="005D4229"/>
    <w:rsid w:val="005D4764"/>
    <w:rsid w:val="00613D2C"/>
    <w:rsid w:val="00621040"/>
    <w:rsid w:val="00621D29"/>
    <w:rsid w:val="00632C46"/>
    <w:rsid w:val="006516C6"/>
    <w:rsid w:val="00652554"/>
    <w:rsid w:val="00652D43"/>
    <w:rsid w:val="00667159"/>
    <w:rsid w:val="006934ED"/>
    <w:rsid w:val="00697899"/>
    <w:rsid w:val="006A0CB2"/>
    <w:rsid w:val="006A2129"/>
    <w:rsid w:val="006A4347"/>
    <w:rsid w:val="006B6512"/>
    <w:rsid w:val="006D4AC4"/>
    <w:rsid w:val="006E2BB6"/>
    <w:rsid w:val="006F1AB2"/>
    <w:rsid w:val="007015A1"/>
    <w:rsid w:val="00713BBB"/>
    <w:rsid w:val="00717227"/>
    <w:rsid w:val="00731C5A"/>
    <w:rsid w:val="00751874"/>
    <w:rsid w:val="00752068"/>
    <w:rsid w:val="007626CE"/>
    <w:rsid w:val="00766FAF"/>
    <w:rsid w:val="0077188A"/>
    <w:rsid w:val="00771F1B"/>
    <w:rsid w:val="0078596C"/>
    <w:rsid w:val="007916A8"/>
    <w:rsid w:val="0079411E"/>
    <w:rsid w:val="00794730"/>
    <w:rsid w:val="00794EAE"/>
    <w:rsid w:val="007A4633"/>
    <w:rsid w:val="007B2C49"/>
    <w:rsid w:val="007C6E1F"/>
    <w:rsid w:val="007C7CC0"/>
    <w:rsid w:val="007D2894"/>
    <w:rsid w:val="007D609D"/>
    <w:rsid w:val="007D6EED"/>
    <w:rsid w:val="007E0E98"/>
    <w:rsid w:val="007E69B6"/>
    <w:rsid w:val="008062CB"/>
    <w:rsid w:val="0081554D"/>
    <w:rsid w:val="008166C6"/>
    <w:rsid w:val="00825205"/>
    <w:rsid w:val="00837A30"/>
    <w:rsid w:val="00857476"/>
    <w:rsid w:val="00896AEA"/>
    <w:rsid w:val="008A360B"/>
    <w:rsid w:val="008C6E11"/>
    <w:rsid w:val="008D7E2E"/>
    <w:rsid w:val="00905C08"/>
    <w:rsid w:val="009115C0"/>
    <w:rsid w:val="00916049"/>
    <w:rsid w:val="0093731B"/>
    <w:rsid w:val="009779A6"/>
    <w:rsid w:val="00980DC3"/>
    <w:rsid w:val="00996D71"/>
    <w:rsid w:val="009A1F83"/>
    <w:rsid w:val="009B10EA"/>
    <w:rsid w:val="009B59BC"/>
    <w:rsid w:val="009C038E"/>
    <w:rsid w:val="009C41B5"/>
    <w:rsid w:val="009D3B8C"/>
    <w:rsid w:val="009E778B"/>
    <w:rsid w:val="009F43C1"/>
    <w:rsid w:val="00A03FBE"/>
    <w:rsid w:val="00A225DE"/>
    <w:rsid w:val="00A25523"/>
    <w:rsid w:val="00A504C9"/>
    <w:rsid w:val="00A576A4"/>
    <w:rsid w:val="00A8160A"/>
    <w:rsid w:val="00AA02FC"/>
    <w:rsid w:val="00AB3C7E"/>
    <w:rsid w:val="00AB6877"/>
    <w:rsid w:val="00AC100D"/>
    <w:rsid w:val="00AC4F8D"/>
    <w:rsid w:val="00AC60BD"/>
    <w:rsid w:val="00AD0E20"/>
    <w:rsid w:val="00AE3638"/>
    <w:rsid w:val="00AF5178"/>
    <w:rsid w:val="00B05A73"/>
    <w:rsid w:val="00B102A9"/>
    <w:rsid w:val="00B11868"/>
    <w:rsid w:val="00B22130"/>
    <w:rsid w:val="00B24019"/>
    <w:rsid w:val="00B25B46"/>
    <w:rsid w:val="00B3203E"/>
    <w:rsid w:val="00B35D85"/>
    <w:rsid w:val="00B44F29"/>
    <w:rsid w:val="00BB4B52"/>
    <w:rsid w:val="00BC50A5"/>
    <w:rsid w:val="00BC571B"/>
    <w:rsid w:val="00BD5296"/>
    <w:rsid w:val="00BE6A9A"/>
    <w:rsid w:val="00BE6EA5"/>
    <w:rsid w:val="00BF11BD"/>
    <w:rsid w:val="00C157C5"/>
    <w:rsid w:val="00C32A35"/>
    <w:rsid w:val="00C4215A"/>
    <w:rsid w:val="00C54852"/>
    <w:rsid w:val="00C54DA3"/>
    <w:rsid w:val="00C81F2D"/>
    <w:rsid w:val="00C82C55"/>
    <w:rsid w:val="00C878B3"/>
    <w:rsid w:val="00CA08D6"/>
    <w:rsid w:val="00CA5079"/>
    <w:rsid w:val="00CB3DAE"/>
    <w:rsid w:val="00CB4F7D"/>
    <w:rsid w:val="00CD1D9C"/>
    <w:rsid w:val="00CE27B1"/>
    <w:rsid w:val="00CF45B7"/>
    <w:rsid w:val="00D01DC1"/>
    <w:rsid w:val="00D02D50"/>
    <w:rsid w:val="00D1142D"/>
    <w:rsid w:val="00D13505"/>
    <w:rsid w:val="00D2235A"/>
    <w:rsid w:val="00D23F44"/>
    <w:rsid w:val="00D63D01"/>
    <w:rsid w:val="00D66582"/>
    <w:rsid w:val="00D76C77"/>
    <w:rsid w:val="00DA3805"/>
    <w:rsid w:val="00DB002E"/>
    <w:rsid w:val="00DB1F3F"/>
    <w:rsid w:val="00DB4BDF"/>
    <w:rsid w:val="00DE24FD"/>
    <w:rsid w:val="00DF6961"/>
    <w:rsid w:val="00E033F2"/>
    <w:rsid w:val="00E27C05"/>
    <w:rsid w:val="00E351E9"/>
    <w:rsid w:val="00E41092"/>
    <w:rsid w:val="00E4502A"/>
    <w:rsid w:val="00E51646"/>
    <w:rsid w:val="00E54D97"/>
    <w:rsid w:val="00E5769F"/>
    <w:rsid w:val="00E71C0C"/>
    <w:rsid w:val="00E7577E"/>
    <w:rsid w:val="00E846E3"/>
    <w:rsid w:val="00E9235B"/>
    <w:rsid w:val="00EB09AA"/>
    <w:rsid w:val="00EB3BA9"/>
    <w:rsid w:val="00EB6FD7"/>
    <w:rsid w:val="00ED6526"/>
    <w:rsid w:val="00EE1F8A"/>
    <w:rsid w:val="00EE39A5"/>
    <w:rsid w:val="00EF7411"/>
    <w:rsid w:val="00F1560E"/>
    <w:rsid w:val="00F37812"/>
    <w:rsid w:val="00F47EF5"/>
    <w:rsid w:val="00F55B0A"/>
    <w:rsid w:val="00F77000"/>
    <w:rsid w:val="00F7730B"/>
    <w:rsid w:val="00F85540"/>
    <w:rsid w:val="00F858A1"/>
    <w:rsid w:val="00F91880"/>
    <w:rsid w:val="00F9485D"/>
    <w:rsid w:val="00FA49A8"/>
    <w:rsid w:val="00FC0216"/>
    <w:rsid w:val="00FC458F"/>
    <w:rsid w:val="00FE7472"/>
    <w:rsid w:val="00FF6DA0"/>
    <w:rsid w:val="0241295D"/>
    <w:rsid w:val="0798AFF2"/>
    <w:rsid w:val="0CA2CAF6"/>
    <w:rsid w:val="0E8DEFAA"/>
    <w:rsid w:val="0EBBD2AF"/>
    <w:rsid w:val="1230E86D"/>
    <w:rsid w:val="1241E1BE"/>
    <w:rsid w:val="152235AC"/>
    <w:rsid w:val="1A66EE3A"/>
    <w:rsid w:val="1FB472A6"/>
    <w:rsid w:val="1FE87624"/>
    <w:rsid w:val="2BCE5C7B"/>
    <w:rsid w:val="2DCD7380"/>
    <w:rsid w:val="2E9FC011"/>
    <w:rsid w:val="30D81080"/>
    <w:rsid w:val="3211DA66"/>
    <w:rsid w:val="37C19250"/>
    <w:rsid w:val="389F50D7"/>
    <w:rsid w:val="3A156CA9"/>
    <w:rsid w:val="3CAAAABC"/>
    <w:rsid w:val="3F6BC6B4"/>
    <w:rsid w:val="43CBA060"/>
    <w:rsid w:val="4C77BEF7"/>
    <w:rsid w:val="4E6F3218"/>
    <w:rsid w:val="4F63253A"/>
    <w:rsid w:val="4F65F53F"/>
    <w:rsid w:val="51E31281"/>
    <w:rsid w:val="5AAC580E"/>
    <w:rsid w:val="5F75A77A"/>
    <w:rsid w:val="67D69A83"/>
    <w:rsid w:val="6980FF40"/>
    <w:rsid w:val="6B78303C"/>
    <w:rsid w:val="6E769A9A"/>
    <w:rsid w:val="7B9CA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EA84D"/>
  <w15:chartTrackingRefBased/>
  <w15:docId w15:val="{4AECE2F9-2D2B-4303-8F56-C0B0B03F27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Light" w:hAnsi="Calibri Light" w:eastAsiaTheme="minorHAnsi" w:cstheme="majorHAnsi"/>
        <w:color w:val="323E4F" w:themeColor="text2" w:themeShade="BF"/>
        <w:spacing w:val="5"/>
        <w:kern w:val="28"/>
        <w:sz w:val="24"/>
        <w:szCs w:val="5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5296"/>
    <w:pPr>
      <w:spacing w:after="0" w:line="240" w:lineRule="auto"/>
    </w:pPr>
  </w:style>
  <w:style w:type="paragraph" w:styleId="Heading1">
    <w:name w:val="heading 1"/>
    <w:basedOn w:val="Normal"/>
    <w:link w:val="Heading1Char"/>
    <w:uiPriority w:val="9"/>
    <w:qFormat/>
    <w:rsid w:val="004224D4"/>
    <w:pPr>
      <w:spacing w:before="100" w:beforeAutospacing="1" w:after="100" w:afterAutospacing="1"/>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7E69B6"/>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8596C"/>
    <w:pPr>
      <w:keepNext/>
      <w:keepLines/>
      <w:spacing w:before="40"/>
      <w:outlineLvl w:val="2"/>
    </w:pPr>
    <w:rPr>
      <w:rFonts w:asciiTheme="majorHAnsi" w:hAnsiTheme="majorHAnsi" w:eastAsiaTheme="majorEastAsia"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8A360B"/>
    <w:pPr>
      <w:keepNext/>
      <w:keepLines/>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360B"/>
    <w:pPr>
      <w:keepNext/>
      <w:keepLines/>
      <w:spacing w:before="4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re1" w:customStyle="1">
    <w:name w:val="Titre1"/>
    <w:basedOn w:val="DefaultParagraphFont"/>
    <w:uiPriority w:val="1"/>
    <w:qFormat/>
    <w:rsid w:val="007916A8"/>
    <w:rPr>
      <w:rFonts w:ascii="Century Gothic" w:hAnsi="Century Gothic"/>
      <w:sz w:val="52"/>
    </w:rPr>
  </w:style>
  <w:style w:type="paragraph" w:styleId="Alumna" w:customStyle="1">
    <w:name w:val="Alumna"/>
    <w:basedOn w:val="Title"/>
    <w:next w:val="Subtitle"/>
    <w:link w:val="AlumnaCar"/>
    <w:qFormat/>
    <w:rsid w:val="007916A8"/>
    <w:pPr>
      <w:pBdr>
        <w:bottom w:val="single" w:color="4472C4" w:themeColor="accent1" w:sz="8" w:space="4"/>
      </w:pBdr>
      <w:spacing w:after="300"/>
      <w:jc w:val="right"/>
    </w:pPr>
    <w:rPr>
      <w:spacing w:val="5"/>
      <w:sz w:val="52"/>
      <w:szCs w:val="52"/>
      <w:lang w:val="en-CA"/>
    </w:rPr>
  </w:style>
  <w:style w:type="character" w:styleId="AlumnaCar" w:customStyle="1">
    <w:name w:val="Alumna Car"/>
    <w:basedOn w:val="TitleChar"/>
    <w:link w:val="Alumna"/>
    <w:rsid w:val="007916A8"/>
    <w:rPr>
      <w:rFonts w:asciiTheme="majorHAnsi" w:hAnsiTheme="majorHAnsi" w:eastAsiaTheme="majorEastAsia" w:cstheme="majorBidi"/>
      <w:color w:val="323E4F" w:themeColor="text2" w:themeShade="BF"/>
      <w:spacing w:val="5"/>
      <w:kern w:val="28"/>
      <w:sz w:val="52"/>
      <w:szCs w:val="52"/>
      <w:lang w:val="en-CA"/>
    </w:rPr>
  </w:style>
  <w:style w:type="paragraph" w:styleId="Title">
    <w:name w:val="Title"/>
    <w:basedOn w:val="Normal"/>
    <w:next w:val="Normal"/>
    <w:link w:val="TitleChar"/>
    <w:qFormat/>
    <w:rsid w:val="007916A8"/>
    <w:pPr>
      <w:contextualSpacing/>
    </w:pPr>
    <w:rPr>
      <w:rFonts w:asciiTheme="majorHAnsi" w:hAnsiTheme="majorHAnsi" w:eastAsiaTheme="majorEastAsia" w:cstheme="majorBidi"/>
      <w:spacing w:val="-10"/>
      <w:sz w:val="56"/>
      <w:szCs w:val="56"/>
    </w:rPr>
  </w:style>
  <w:style w:type="character" w:styleId="TitleChar" w:customStyle="1">
    <w:name w:val="Title Char"/>
    <w:basedOn w:val="DefaultParagraphFont"/>
    <w:link w:val="Title"/>
    <w:uiPriority w:val="10"/>
    <w:rsid w:val="007916A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916A8"/>
    <w:pPr>
      <w:numPr>
        <w:ilvl w:val="1"/>
      </w:numPr>
      <w:spacing w:after="160" w:line="259" w:lineRule="auto"/>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7916A8"/>
    <w:rPr>
      <w:rFonts w:eastAsiaTheme="minorEastAsia"/>
      <w:color w:val="5A5A5A" w:themeColor="text1" w:themeTint="A5"/>
      <w:spacing w:val="15"/>
    </w:rPr>
  </w:style>
  <w:style w:type="paragraph" w:styleId="Header">
    <w:name w:val="header"/>
    <w:basedOn w:val="Normal"/>
    <w:link w:val="HeaderChar"/>
    <w:uiPriority w:val="99"/>
    <w:unhideWhenUsed/>
    <w:rsid w:val="007916A8"/>
    <w:pPr>
      <w:tabs>
        <w:tab w:val="center" w:pos="4513"/>
        <w:tab w:val="right" w:pos="9026"/>
      </w:tabs>
    </w:pPr>
    <w:rPr>
      <w:rFonts w:asciiTheme="minorHAnsi" w:hAnsiTheme="minorHAnsi" w:cstheme="minorBidi"/>
      <w:sz w:val="22"/>
      <w:szCs w:val="22"/>
    </w:rPr>
  </w:style>
  <w:style w:type="character" w:styleId="HeaderChar" w:customStyle="1">
    <w:name w:val="Header Char"/>
    <w:basedOn w:val="DefaultParagraphFont"/>
    <w:link w:val="Header"/>
    <w:uiPriority w:val="99"/>
    <w:rsid w:val="007916A8"/>
  </w:style>
  <w:style w:type="paragraph" w:styleId="Footer">
    <w:name w:val="footer"/>
    <w:basedOn w:val="Normal"/>
    <w:link w:val="FooterChar"/>
    <w:uiPriority w:val="99"/>
    <w:unhideWhenUsed/>
    <w:rsid w:val="007916A8"/>
    <w:pPr>
      <w:tabs>
        <w:tab w:val="center" w:pos="4513"/>
        <w:tab w:val="right" w:pos="9026"/>
      </w:tabs>
    </w:pPr>
    <w:rPr>
      <w:rFonts w:asciiTheme="minorHAnsi" w:hAnsiTheme="minorHAnsi" w:cstheme="minorBidi"/>
      <w:sz w:val="22"/>
      <w:szCs w:val="22"/>
    </w:rPr>
  </w:style>
  <w:style w:type="character" w:styleId="FooterChar" w:customStyle="1">
    <w:name w:val="Footer Char"/>
    <w:basedOn w:val="DefaultParagraphFont"/>
    <w:link w:val="Footer"/>
    <w:uiPriority w:val="99"/>
    <w:rsid w:val="007916A8"/>
  </w:style>
  <w:style w:type="character" w:styleId="Hyperlink">
    <w:name w:val="Hyperlink"/>
    <w:basedOn w:val="DefaultParagraphFont"/>
    <w:uiPriority w:val="99"/>
    <w:unhideWhenUsed/>
    <w:rsid w:val="007916A8"/>
    <w:rPr>
      <w:color w:val="0563C1" w:themeColor="hyperlink"/>
      <w:u w:val="single"/>
    </w:rPr>
  </w:style>
  <w:style w:type="paragraph" w:styleId="NormalWeb">
    <w:name w:val="Normal (Web)"/>
    <w:basedOn w:val="Normal"/>
    <w:uiPriority w:val="99"/>
    <w:unhideWhenUsed/>
    <w:rsid w:val="00AC60BD"/>
    <w:pPr>
      <w:spacing w:before="100" w:beforeAutospacing="1" w:after="100" w:afterAutospacing="1"/>
    </w:pPr>
    <w:rPr>
      <w:lang w:val="en-US"/>
    </w:rPr>
  </w:style>
  <w:style w:type="table" w:styleId="TableGrid">
    <w:name w:val="Table Grid"/>
    <w:basedOn w:val="TableNormal"/>
    <w:uiPriority w:val="39"/>
    <w:rsid w:val="002D46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B15E5"/>
    <w:pPr>
      <w:spacing w:after="200" w:line="276" w:lineRule="auto"/>
      <w:ind w:left="720"/>
      <w:contextualSpacing/>
    </w:pPr>
    <w:rPr>
      <w:rFonts w:asciiTheme="minorHAnsi" w:hAnsiTheme="minorHAnsi" w:cstheme="minorBidi"/>
      <w:sz w:val="22"/>
      <w:szCs w:val="22"/>
    </w:rPr>
  </w:style>
  <w:style w:type="character" w:styleId="Emphasis">
    <w:name w:val="Emphasis"/>
    <w:basedOn w:val="DefaultParagraphFont"/>
    <w:uiPriority w:val="20"/>
    <w:qFormat/>
    <w:rsid w:val="00DB4BDF"/>
    <w:rPr>
      <w:i/>
      <w:iCs/>
    </w:rPr>
  </w:style>
  <w:style w:type="paragraph" w:styleId="HTMLPreformatted">
    <w:name w:val="HTML Preformatted"/>
    <w:basedOn w:val="Normal"/>
    <w:link w:val="HTMLPreformattedChar"/>
    <w:unhideWhenUsed/>
    <w:rsid w:val="00DB4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Courier New"/>
      <w:sz w:val="20"/>
      <w:szCs w:val="20"/>
    </w:rPr>
  </w:style>
  <w:style w:type="character" w:styleId="HTMLPreformattedChar" w:customStyle="1">
    <w:name w:val="HTML Preformatted Char"/>
    <w:basedOn w:val="DefaultParagraphFont"/>
    <w:link w:val="HTMLPreformatted"/>
    <w:rsid w:val="00DB4BDF"/>
    <w:rPr>
      <w:rFonts w:ascii="Courier New" w:hAnsi="Courier New" w:eastAsia="Courier New" w:cs="Times New Roman"/>
      <w:sz w:val="20"/>
      <w:szCs w:val="20"/>
    </w:rPr>
  </w:style>
  <w:style w:type="character" w:styleId="FollowedHyperlink">
    <w:name w:val="FollowedHyperlink"/>
    <w:basedOn w:val="DefaultParagraphFont"/>
    <w:uiPriority w:val="99"/>
    <w:semiHidden/>
    <w:unhideWhenUsed/>
    <w:rsid w:val="00DB4BDF"/>
    <w:rPr>
      <w:color w:val="954F72" w:themeColor="followedHyperlink"/>
      <w:u w:val="single"/>
    </w:rPr>
  </w:style>
  <w:style w:type="character" w:styleId="Heading1Char" w:customStyle="1">
    <w:name w:val="Heading 1 Char"/>
    <w:basedOn w:val="DefaultParagraphFont"/>
    <w:link w:val="Heading1"/>
    <w:uiPriority w:val="9"/>
    <w:rsid w:val="004224D4"/>
    <w:rPr>
      <w:rFonts w:ascii="Times New Roman" w:hAnsi="Times New Roman" w:eastAsia="Times New Roman" w:cs="Times New Roman"/>
      <w:b/>
      <w:bCs/>
      <w:kern w:val="36"/>
      <w:sz w:val="48"/>
      <w:szCs w:val="48"/>
      <w:lang w:eastAsia="en-GB"/>
    </w:rPr>
  </w:style>
  <w:style w:type="paragraph" w:styleId="p1" w:customStyle="1">
    <w:name w:val="p1"/>
    <w:basedOn w:val="Normal"/>
    <w:rsid w:val="004224D4"/>
    <w:pPr>
      <w:spacing w:before="100" w:beforeAutospacing="1" w:after="100" w:afterAutospacing="1"/>
    </w:pPr>
    <w:rPr>
      <w:lang w:eastAsia="en-GB"/>
    </w:rPr>
  </w:style>
  <w:style w:type="character" w:styleId="Strong">
    <w:name w:val="Strong"/>
    <w:basedOn w:val="DefaultParagraphFont"/>
    <w:uiPriority w:val="22"/>
    <w:qFormat/>
    <w:rsid w:val="004224D4"/>
    <w:rPr>
      <w:b/>
      <w:bCs/>
    </w:rPr>
  </w:style>
  <w:style w:type="character" w:styleId="s1" w:customStyle="1">
    <w:name w:val="s1"/>
    <w:basedOn w:val="DefaultParagraphFont"/>
    <w:rsid w:val="004224D4"/>
  </w:style>
  <w:style w:type="character" w:styleId="UnresolvedMention">
    <w:name w:val="Unresolved Mention"/>
    <w:basedOn w:val="DefaultParagraphFont"/>
    <w:uiPriority w:val="99"/>
    <w:semiHidden/>
    <w:unhideWhenUsed/>
    <w:rsid w:val="004224D4"/>
    <w:rPr>
      <w:color w:val="808080"/>
      <w:shd w:val="clear" w:color="auto" w:fill="E6E6E6"/>
    </w:rPr>
  </w:style>
  <w:style w:type="character" w:styleId="apple-converted-space" w:customStyle="1">
    <w:name w:val="apple-converted-space"/>
    <w:basedOn w:val="DefaultParagraphFont"/>
    <w:rsid w:val="009A1F83"/>
  </w:style>
  <w:style w:type="character" w:styleId="Heading2Char" w:customStyle="1">
    <w:name w:val="Heading 2 Char"/>
    <w:basedOn w:val="DefaultParagraphFont"/>
    <w:link w:val="Heading2"/>
    <w:uiPriority w:val="9"/>
    <w:rsid w:val="007E69B6"/>
    <w:rPr>
      <w:rFonts w:asciiTheme="majorHAnsi" w:hAnsiTheme="majorHAnsi" w:eastAsiaTheme="majorEastAsia" w:cstheme="majorBidi"/>
      <w:color w:val="2F5496" w:themeColor="accent1" w:themeShade="BF"/>
      <w:sz w:val="26"/>
      <w:szCs w:val="26"/>
    </w:rPr>
  </w:style>
  <w:style w:type="paragraph" w:styleId="BalloonText">
    <w:name w:val="Balloon Text"/>
    <w:basedOn w:val="Normal"/>
    <w:link w:val="BalloonTextChar"/>
    <w:uiPriority w:val="99"/>
    <w:semiHidden/>
    <w:unhideWhenUsed/>
    <w:rsid w:val="008A360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A360B"/>
    <w:rPr>
      <w:rFonts w:ascii="Segoe UI" w:hAnsi="Segoe UI" w:cs="Segoe UI"/>
      <w:sz w:val="18"/>
      <w:szCs w:val="18"/>
    </w:rPr>
  </w:style>
  <w:style w:type="character" w:styleId="Heading4Char" w:customStyle="1">
    <w:name w:val="Heading 4 Char"/>
    <w:basedOn w:val="DefaultParagraphFont"/>
    <w:link w:val="Heading4"/>
    <w:uiPriority w:val="9"/>
    <w:semiHidden/>
    <w:rsid w:val="008A360B"/>
    <w:rPr>
      <w:rFonts w:asciiTheme="majorHAnsi" w:hAnsiTheme="majorHAnsi" w:eastAsiaTheme="majorEastAsia" w:cstheme="majorBidi"/>
      <w:i/>
      <w:iCs/>
      <w:color w:val="2F5496" w:themeColor="accent1" w:themeShade="BF"/>
    </w:rPr>
  </w:style>
  <w:style w:type="paragraph" w:styleId="animated" w:customStyle="1">
    <w:name w:val="animated"/>
    <w:basedOn w:val="Normal"/>
    <w:rsid w:val="008A360B"/>
    <w:pPr>
      <w:spacing w:before="100" w:beforeAutospacing="1" w:after="100" w:afterAutospacing="1"/>
    </w:pPr>
    <w:rPr>
      <w:rFonts w:ascii="Times New Roman" w:hAnsi="Times New Roman" w:eastAsia="Times New Roman" w:cs="Times New Roman"/>
      <w:color w:val="auto"/>
      <w:spacing w:val="0"/>
      <w:kern w:val="0"/>
      <w:szCs w:val="24"/>
      <w:lang w:eastAsia="en-GB"/>
    </w:rPr>
  </w:style>
  <w:style w:type="character" w:styleId="logon-txt" w:customStyle="1">
    <w:name w:val="logon-txt"/>
    <w:basedOn w:val="DefaultParagraphFont"/>
    <w:rsid w:val="008A360B"/>
  </w:style>
  <w:style w:type="paragraph" w:styleId="fs-12px" w:customStyle="1">
    <w:name w:val="fs-12px"/>
    <w:basedOn w:val="Normal"/>
    <w:rsid w:val="008A360B"/>
    <w:pPr>
      <w:spacing w:before="100" w:beforeAutospacing="1" w:after="100" w:afterAutospacing="1"/>
    </w:pPr>
    <w:rPr>
      <w:rFonts w:ascii="Times New Roman" w:hAnsi="Times New Roman" w:eastAsia="Times New Roman" w:cs="Times New Roman"/>
      <w:color w:val="auto"/>
      <w:spacing w:val="0"/>
      <w:kern w:val="0"/>
      <w:szCs w:val="24"/>
      <w:lang w:eastAsia="en-GB"/>
    </w:rPr>
  </w:style>
  <w:style w:type="paragraph" w:styleId="fs-10px" w:customStyle="1">
    <w:name w:val="fs-10px"/>
    <w:basedOn w:val="Normal"/>
    <w:rsid w:val="008A360B"/>
    <w:pPr>
      <w:spacing w:before="100" w:beforeAutospacing="1" w:after="100" w:afterAutospacing="1"/>
    </w:pPr>
    <w:rPr>
      <w:rFonts w:ascii="Times New Roman" w:hAnsi="Times New Roman" w:eastAsia="Times New Roman" w:cs="Times New Roman"/>
      <w:color w:val="auto"/>
      <w:spacing w:val="0"/>
      <w:kern w:val="0"/>
      <w:szCs w:val="24"/>
      <w:lang w:eastAsia="en-GB"/>
    </w:rPr>
  </w:style>
  <w:style w:type="paragraph" w:styleId="text-center" w:customStyle="1">
    <w:name w:val="text-center"/>
    <w:basedOn w:val="Normal"/>
    <w:rsid w:val="008A360B"/>
    <w:pPr>
      <w:spacing w:before="100" w:beforeAutospacing="1" w:after="100" w:afterAutospacing="1"/>
    </w:pPr>
    <w:rPr>
      <w:rFonts w:ascii="Times New Roman" w:hAnsi="Times New Roman" w:eastAsia="Times New Roman" w:cs="Times New Roman"/>
      <w:color w:val="auto"/>
      <w:spacing w:val="0"/>
      <w:kern w:val="0"/>
      <w:szCs w:val="24"/>
      <w:lang w:eastAsia="en-GB"/>
    </w:rPr>
  </w:style>
  <w:style w:type="paragraph" w:styleId="max-width-inherit" w:customStyle="1">
    <w:name w:val="max-width-inherit"/>
    <w:basedOn w:val="Normal"/>
    <w:rsid w:val="008A360B"/>
    <w:pPr>
      <w:spacing w:before="100" w:beforeAutospacing="1" w:after="100" w:afterAutospacing="1"/>
    </w:pPr>
    <w:rPr>
      <w:rFonts w:ascii="Times New Roman" w:hAnsi="Times New Roman" w:eastAsia="Times New Roman" w:cs="Times New Roman"/>
      <w:color w:val="auto"/>
      <w:spacing w:val="0"/>
      <w:kern w:val="0"/>
      <w:szCs w:val="24"/>
      <w:lang w:eastAsia="en-GB"/>
    </w:rPr>
  </w:style>
  <w:style w:type="character" w:styleId="Heading5Char" w:customStyle="1">
    <w:name w:val="Heading 5 Char"/>
    <w:basedOn w:val="DefaultParagraphFont"/>
    <w:link w:val="Heading5"/>
    <w:uiPriority w:val="9"/>
    <w:semiHidden/>
    <w:rsid w:val="008A360B"/>
    <w:rPr>
      <w:rFonts w:asciiTheme="majorHAnsi" w:hAnsiTheme="majorHAnsi" w:eastAsiaTheme="majorEastAsia" w:cstheme="majorBidi"/>
      <w:color w:val="2F5496" w:themeColor="accent1" w:themeShade="BF"/>
    </w:rPr>
  </w:style>
  <w:style w:type="paragraph" w:styleId="info" w:customStyle="1">
    <w:name w:val="info"/>
    <w:basedOn w:val="Normal"/>
    <w:rsid w:val="008A360B"/>
    <w:pPr>
      <w:spacing w:before="100" w:beforeAutospacing="1" w:after="100" w:afterAutospacing="1"/>
    </w:pPr>
    <w:rPr>
      <w:rFonts w:ascii="Times New Roman" w:hAnsi="Times New Roman" w:eastAsia="Times New Roman" w:cs="Times New Roman"/>
      <w:color w:val="auto"/>
      <w:spacing w:val="0"/>
      <w:kern w:val="0"/>
      <w:szCs w:val="24"/>
      <w:lang w:eastAsia="en-GB"/>
    </w:rPr>
  </w:style>
  <w:style w:type="paragraph" w:styleId="PlainText">
    <w:name w:val="Plain Text"/>
    <w:basedOn w:val="Normal"/>
    <w:link w:val="PlainTextChar"/>
    <w:uiPriority w:val="99"/>
    <w:unhideWhenUsed/>
    <w:rsid w:val="0001071C"/>
    <w:rPr>
      <w:rFonts w:ascii="Calibri" w:hAnsi="Calibri" w:cstheme="minorBidi"/>
      <w:color w:val="auto"/>
      <w:spacing w:val="0"/>
      <w:kern w:val="0"/>
      <w:sz w:val="22"/>
      <w:szCs w:val="21"/>
    </w:rPr>
  </w:style>
  <w:style w:type="character" w:styleId="PlainTextChar" w:customStyle="1">
    <w:name w:val="Plain Text Char"/>
    <w:basedOn w:val="DefaultParagraphFont"/>
    <w:link w:val="PlainText"/>
    <w:uiPriority w:val="99"/>
    <w:rsid w:val="0001071C"/>
    <w:rPr>
      <w:rFonts w:ascii="Calibri" w:hAnsi="Calibri" w:cstheme="minorBidi"/>
      <w:color w:val="auto"/>
      <w:spacing w:val="0"/>
      <w:kern w:val="0"/>
      <w:sz w:val="22"/>
      <w:szCs w:val="21"/>
    </w:rPr>
  </w:style>
  <w:style w:type="character" w:styleId="m4422051557717627366m-1069411238778511061s8" w:customStyle="1">
    <w:name w:val="m_4422051557717627366m_-1069411238778511061s8"/>
    <w:basedOn w:val="DefaultParagraphFont"/>
    <w:rsid w:val="005B6911"/>
  </w:style>
  <w:style w:type="character" w:styleId="CommentReference">
    <w:name w:val="annotation reference"/>
    <w:basedOn w:val="DefaultParagraphFont"/>
    <w:uiPriority w:val="99"/>
    <w:semiHidden/>
    <w:unhideWhenUsed/>
    <w:rsid w:val="00BE6EA5"/>
    <w:rPr>
      <w:sz w:val="16"/>
      <w:szCs w:val="16"/>
    </w:rPr>
  </w:style>
  <w:style w:type="paragraph" w:styleId="CommentText">
    <w:name w:val="annotation text"/>
    <w:basedOn w:val="Normal"/>
    <w:link w:val="CommentTextChar"/>
    <w:uiPriority w:val="99"/>
    <w:semiHidden/>
    <w:unhideWhenUsed/>
    <w:rsid w:val="00BE6EA5"/>
    <w:rPr>
      <w:sz w:val="20"/>
      <w:szCs w:val="20"/>
    </w:rPr>
  </w:style>
  <w:style w:type="character" w:styleId="CommentTextChar" w:customStyle="1">
    <w:name w:val="Comment Text Char"/>
    <w:basedOn w:val="DefaultParagraphFont"/>
    <w:link w:val="CommentText"/>
    <w:uiPriority w:val="99"/>
    <w:semiHidden/>
    <w:rsid w:val="00BE6EA5"/>
    <w:rPr>
      <w:sz w:val="20"/>
      <w:szCs w:val="20"/>
    </w:rPr>
  </w:style>
  <w:style w:type="paragraph" w:styleId="CommentSubject">
    <w:name w:val="annotation subject"/>
    <w:basedOn w:val="CommentText"/>
    <w:next w:val="CommentText"/>
    <w:link w:val="CommentSubjectChar"/>
    <w:uiPriority w:val="99"/>
    <w:semiHidden/>
    <w:unhideWhenUsed/>
    <w:rsid w:val="00BE6EA5"/>
    <w:rPr>
      <w:b/>
      <w:bCs/>
    </w:rPr>
  </w:style>
  <w:style w:type="character" w:styleId="CommentSubjectChar" w:customStyle="1">
    <w:name w:val="Comment Subject Char"/>
    <w:basedOn w:val="CommentTextChar"/>
    <w:link w:val="CommentSubject"/>
    <w:uiPriority w:val="99"/>
    <w:semiHidden/>
    <w:rsid w:val="00BE6EA5"/>
    <w:rPr>
      <w:b/>
      <w:bCs/>
      <w:sz w:val="20"/>
      <w:szCs w:val="20"/>
    </w:rPr>
  </w:style>
  <w:style w:type="character" w:styleId="Heading3Char" w:customStyle="1">
    <w:name w:val="Heading 3 Char"/>
    <w:basedOn w:val="DefaultParagraphFont"/>
    <w:link w:val="Heading3"/>
    <w:uiPriority w:val="9"/>
    <w:semiHidden/>
    <w:rsid w:val="0078596C"/>
    <w:rPr>
      <w:rFonts w:asciiTheme="majorHAnsi" w:hAnsiTheme="majorHAnsi" w:eastAsiaTheme="majorEastAsia" w:cstheme="majorBidi"/>
      <w:color w:val="1F3763"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7445">
      <w:bodyDiv w:val="1"/>
      <w:marLeft w:val="0"/>
      <w:marRight w:val="0"/>
      <w:marTop w:val="0"/>
      <w:marBottom w:val="0"/>
      <w:divBdr>
        <w:top w:val="none" w:sz="0" w:space="0" w:color="auto"/>
        <w:left w:val="none" w:sz="0" w:space="0" w:color="auto"/>
        <w:bottom w:val="none" w:sz="0" w:space="0" w:color="auto"/>
        <w:right w:val="none" w:sz="0" w:space="0" w:color="auto"/>
      </w:divBdr>
    </w:div>
    <w:div w:id="72090596">
      <w:bodyDiv w:val="1"/>
      <w:marLeft w:val="0"/>
      <w:marRight w:val="0"/>
      <w:marTop w:val="0"/>
      <w:marBottom w:val="0"/>
      <w:divBdr>
        <w:top w:val="none" w:sz="0" w:space="0" w:color="auto"/>
        <w:left w:val="none" w:sz="0" w:space="0" w:color="auto"/>
        <w:bottom w:val="none" w:sz="0" w:space="0" w:color="auto"/>
        <w:right w:val="none" w:sz="0" w:space="0" w:color="auto"/>
      </w:divBdr>
    </w:div>
    <w:div w:id="80881468">
      <w:bodyDiv w:val="1"/>
      <w:marLeft w:val="0"/>
      <w:marRight w:val="0"/>
      <w:marTop w:val="0"/>
      <w:marBottom w:val="0"/>
      <w:divBdr>
        <w:top w:val="none" w:sz="0" w:space="0" w:color="auto"/>
        <w:left w:val="none" w:sz="0" w:space="0" w:color="auto"/>
        <w:bottom w:val="none" w:sz="0" w:space="0" w:color="auto"/>
        <w:right w:val="none" w:sz="0" w:space="0" w:color="auto"/>
      </w:divBdr>
    </w:div>
    <w:div w:id="119030381">
      <w:bodyDiv w:val="1"/>
      <w:marLeft w:val="0"/>
      <w:marRight w:val="0"/>
      <w:marTop w:val="0"/>
      <w:marBottom w:val="0"/>
      <w:divBdr>
        <w:top w:val="none" w:sz="0" w:space="0" w:color="auto"/>
        <w:left w:val="none" w:sz="0" w:space="0" w:color="auto"/>
        <w:bottom w:val="none" w:sz="0" w:space="0" w:color="auto"/>
        <w:right w:val="none" w:sz="0" w:space="0" w:color="auto"/>
      </w:divBdr>
    </w:div>
    <w:div w:id="158229608">
      <w:bodyDiv w:val="1"/>
      <w:marLeft w:val="0"/>
      <w:marRight w:val="0"/>
      <w:marTop w:val="0"/>
      <w:marBottom w:val="0"/>
      <w:divBdr>
        <w:top w:val="none" w:sz="0" w:space="0" w:color="auto"/>
        <w:left w:val="none" w:sz="0" w:space="0" w:color="auto"/>
        <w:bottom w:val="none" w:sz="0" w:space="0" w:color="auto"/>
        <w:right w:val="none" w:sz="0" w:space="0" w:color="auto"/>
      </w:divBdr>
      <w:divsChild>
        <w:div w:id="1608460351">
          <w:marLeft w:val="0"/>
          <w:marRight w:val="0"/>
          <w:marTop w:val="0"/>
          <w:marBottom w:val="0"/>
          <w:divBdr>
            <w:top w:val="none" w:sz="0" w:space="0" w:color="auto"/>
            <w:left w:val="none" w:sz="0" w:space="0" w:color="auto"/>
            <w:bottom w:val="none" w:sz="0" w:space="0" w:color="auto"/>
            <w:right w:val="none" w:sz="0" w:space="0" w:color="auto"/>
          </w:divBdr>
          <w:divsChild>
            <w:div w:id="2050300906">
              <w:marLeft w:val="0"/>
              <w:marRight w:val="0"/>
              <w:marTop w:val="0"/>
              <w:marBottom w:val="0"/>
              <w:divBdr>
                <w:top w:val="none" w:sz="0" w:space="0" w:color="auto"/>
                <w:left w:val="none" w:sz="0" w:space="0" w:color="auto"/>
                <w:bottom w:val="none" w:sz="0" w:space="0" w:color="auto"/>
                <w:right w:val="none" w:sz="0" w:space="0" w:color="auto"/>
              </w:divBdr>
              <w:divsChild>
                <w:div w:id="346832750">
                  <w:marLeft w:val="0"/>
                  <w:marRight w:val="0"/>
                  <w:marTop w:val="0"/>
                  <w:marBottom w:val="0"/>
                  <w:divBdr>
                    <w:top w:val="none" w:sz="0" w:space="0" w:color="auto"/>
                    <w:left w:val="none" w:sz="0" w:space="0" w:color="auto"/>
                    <w:bottom w:val="none" w:sz="0" w:space="0" w:color="auto"/>
                    <w:right w:val="none" w:sz="0" w:space="0" w:color="auto"/>
                  </w:divBdr>
                  <w:divsChild>
                    <w:div w:id="866599117">
                      <w:marLeft w:val="0"/>
                      <w:marRight w:val="0"/>
                      <w:marTop w:val="0"/>
                      <w:marBottom w:val="0"/>
                      <w:divBdr>
                        <w:top w:val="none" w:sz="0" w:space="0" w:color="auto"/>
                        <w:left w:val="none" w:sz="0" w:space="0" w:color="auto"/>
                        <w:bottom w:val="none" w:sz="0" w:space="0" w:color="auto"/>
                        <w:right w:val="none" w:sz="0" w:space="0" w:color="auto"/>
                      </w:divBdr>
                      <w:divsChild>
                        <w:div w:id="84152736">
                          <w:marLeft w:val="0"/>
                          <w:marRight w:val="0"/>
                          <w:marTop w:val="0"/>
                          <w:marBottom w:val="0"/>
                          <w:divBdr>
                            <w:top w:val="none" w:sz="0" w:space="0" w:color="auto"/>
                            <w:left w:val="none" w:sz="0" w:space="0" w:color="auto"/>
                            <w:bottom w:val="none" w:sz="0" w:space="0" w:color="auto"/>
                            <w:right w:val="none" w:sz="0" w:space="0" w:color="auto"/>
                          </w:divBdr>
                          <w:divsChild>
                            <w:div w:id="6175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108152">
          <w:marLeft w:val="0"/>
          <w:marRight w:val="0"/>
          <w:marTop w:val="0"/>
          <w:marBottom w:val="0"/>
          <w:divBdr>
            <w:top w:val="single" w:sz="18" w:space="23" w:color="EEEEEE"/>
            <w:left w:val="none" w:sz="0" w:space="0" w:color="auto"/>
            <w:bottom w:val="none" w:sz="0" w:space="23" w:color="auto"/>
            <w:right w:val="none" w:sz="0" w:space="0" w:color="auto"/>
          </w:divBdr>
          <w:divsChild>
            <w:div w:id="996956448">
              <w:marLeft w:val="0"/>
              <w:marRight w:val="0"/>
              <w:marTop w:val="0"/>
              <w:marBottom w:val="0"/>
              <w:divBdr>
                <w:top w:val="none" w:sz="0" w:space="0" w:color="auto"/>
                <w:left w:val="none" w:sz="0" w:space="0" w:color="auto"/>
                <w:bottom w:val="none" w:sz="0" w:space="0" w:color="auto"/>
                <w:right w:val="none" w:sz="0" w:space="0" w:color="auto"/>
              </w:divBdr>
              <w:divsChild>
                <w:div w:id="1120493918">
                  <w:marLeft w:val="0"/>
                  <w:marRight w:val="0"/>
                  <w:marTop w:val="0"/>
                  <w:marBottom w:val="450"/>
                  <w:divBdr>
                    <w:top w:val="none" w:sz="0" w:space="0" w:color="auto"/>
                    <w:left w:val="none" w:sz="0" w:space="0" w:color="auto"/>
                    <w:bottom w:val="none" w:sz="0" w:space="0" w:color="auto"/>
                    <w:right w:val="none" w:sz="0" w:space="0" w:color="auto"/>
                  </w:divBdr>
                  <w:divsChild>
                    <w:div w:id="101075901">
                      <w:marLeft w:val="0"/>
                      <w:marRight w:val="0"/>
                      <w:marTop w:val="0"/>
                      <w:marBottom w:val="450"/>
                      <w:divBdr>
                        <w:top w:val="none" w:sz="0" w:space="0" w:color="auto"/>
                        <w:left w:val="none" w:sz="0" w:space="0" w:color="auto"/>
                        <w:bottom w:val="none" w:sz="0" w:space="0" w:color="auto"/>
                        <w:right w:val="none" w:sz="0" w:space="0" w:color="auto"/>
                      </w:divBdr>
                    </w:div>
                  </w:divsChild>
                </w:div>
                <w:div w:id="1410151623">
                  <w:marLeft w:val="0"/>
                  <w:marRight w:val="0"/>
                  <w:marTop w:val="0"/>
                  <w:marBottom w:val="0"/>
                  <w:divBdr>
                    <w:top w:val="none" w:sz="0" w:space="0" w:color="auto"/>
                    <w:left w:val="none" w:sz="0" w:space="0" w:color="auto"/>
                    <w:bottom w:val="none" w:sz="0" w:space="0" w:color="auto"/>
                    <w:right w:val="none" w:sz="0" w:space="0" w:color="auto"/>
                  </w:divBdr>
                  <w:divsChild>
                    <w:div w:id="920407838">
                      <w:marLeft w:val="-225"/>
                      <w:marRight w:val="-225"/>
                      <w:marTop w:val="0"/>
                      <w:marBottom w:val="0"/>
                      <w:divBdr>
                        <w:top w:val="none" w:sz="0" w:space="0" w:color="auto"/>
                        <w:left w:val="none" w:sz="0" w:space="0" w:color="auto"/>
                        <w:bottom w:val="none" w:sz="0" w:space="0" w:color="auto"/>
                        <w:right w:val="none" w:sz="0" w:space="0" w:color="auto"/>
                      </w:divBdr>
                      <w:divsChild>
                        <w:div w:id="108164760">
                          <w:marLeft w:val="0"/>
                          <w:marRight w:val="0"/>
                          <w:marTop w:val="0"/>
                          <w:marBottom w:val="0"/>
                          <w:divBdr>
                            <w:top w:val="none" w:sz="0" w:space="0" w:color="auto"/>
                            <w:left w:val="none" w:sz="0" w:space="0" w:color="auto"/>
                            <w:bottom w:val="none" w:sz="0" w:space="0" w:color="auto"/>
                            <w:right w:val="none" w:sz="0" w:space="0" w:color="auto"/>
                          </w:divBdr>
                          <w:divsChild>
                            <w:div w:id="1832913450">
                              <w:marLeft w:val="0"/>
                              <w:marRight w:val="0"/>
                              <w:marTop w:val="0"/>
                              <w:marBottom w:val="450"/>
                              <w:divBdr>
                                <w:top w:val="none" w:sz="0" w:space="0" w:color="auto"/>
                                <w:left w:val="none" w:sz="0" w:space="0" w:color="auto"/>
                                <w:bottom w:val="none" w:sz="0" w:space="0" w:color="auto"/>
                                <w:right w:val="none" w:sz="0" w:space="0" w:color="auto"/>
                              </w:divBdr>
                            </w:div>
                          </w:divsChild>
                        </w:div>
                        <w:div w:id="88544497">
                          <w:marLeft w:val="0"/>
                          <w:marRight w:val="0"/>
                          <w:marTop w:val="0"/>
                          <w:marBottom w:val="0"/>
                          <w:divBdr>
                            <w:top w:val="none" w:sz="0" w:space="0" w:color="auto"/>
                            <w:left w:val="none" w:sz="0" w:space="0" w:color="auto"/>
                            <w:bottom w:val="none" w:sz="0" w:space="0" w:color="auto"/>
                            <w:right w:val="none" w:sz="0" w:space="0" w:color="auto"/>
                          </w:divBdr>
                          <w:divsChild>
                            <w:div w:id="1288732027">
                              <w:marLeft w:val="0"/>
                              <w:marRight w:val="0"/>
                              <w:marTop w:val="0"/>
                              <w:marBottom w:val="450"/>
                              <w:divBdr>
                                <w:top w:val="none" w:sz="0" w:space="0" w:color="auto"/>
                                <w:left w:val="none" w:sz="0" w:space="0" w:color="auto"/>
                                <w:bottom w:val="none" w:sz="0" w:space="0" w:color="auto"/>
                                <w:right w:val="none" w:sz="0" w:space="0" w:color="auto"/>
                              </w:divBdr>
                            </w:div>
                          </w:divsChild>
                        </w:div>
                        <w:div w:id="2125732363">
                          <w:marLeft w:val="0"/>
                          <w:marRight w:val="0"/>
                          <w:marTop w:val="0"/>
                          <w:marBottom w:val="0"/>
                          <w:divBdr>
                            <w:top w:val="none" w:sz="0" w:space="0" w:color="auto"/>
                            <w:left w:val="none" w:sz="0" w:space="0" w:color="auto"/>
                            <w:bottom w:val="none" w:sz="0" w:space="0" w:color="auto"/>
                            <w:right w:val="none" w:sz="0" w:space="0" w:color="auto"/>
                          </w:divBdr>
                          <w:divsChild>
                            <w:div w:id="1742099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221747409">
          <w:marLeft w:val="0"/>
          <w:marRight w:val="0"/>
          <w:marTop w:val="0"/>
          <w:marBottom w:val="0"/>
          <w:divBdr>
            <w:top w:val="single" w:sz="18" w:space="23" w:color="EEEEEE"/>
            <w:left w:val="none" w:sz="0" w:space="0" w:color="auto"/>
            <w:bottom w:val="none" w:sz="0" w:space="0" w:color="auto"/>
            <w:right w:val="none" w:sz="0" w:space="0" w:color="auto"/>
          </w:divBdr>
          <w:divsChild>
            <w:div w:id="182787232">
              <w:marLeft w:val="0"/>
              <w:marRight w:val="0"/>
              <w:marTop w:val="0"/>
              <w:marBottom w:val="0"/>
              <w:divBdr>
                <w:top w:val="none" w:sz="0" w:space="0" w:color="auto"/>
                <w:left w:val="none" w:sz="0" w:space="0" w:color="auto"/>
                <w:bottom w:val="none" w:sz="0" w:space="0" w:color="auto"/>
                <w:right w:val="none" w:sz="0" w:space="0" w:color="auto"/>
              </w:divBdr>
              <w:divsChild>
                <w:div w:id="88084221">
                  <w:marLeft w:val="0"/>
                  <w:marRight w:val="0"/>
                  <w:marTop w:val="0"/>
                  <w:marBottom w:val="450"/>
                  <w:divBdr>
                    <w:top w:val="none" w:sz="0" w:space="0" w:color="auto"/>
                    <w:left w:val="none" w:sz="0" w:space="0" w:color="auto"/>
                    <w:bottom w:val="none" w:sz="0" w:space="0" w:color="auto"/>
                    <w:right w:val="none" w:sz="0" w:space="0" w:color="auto"/>
                  </w:divBdr>
                </w:div>
                <w:div w:id="1177118646">
                  <w:marLeft w:val="0"/>
                  <w:marRight w:val="0"/>
                  <w:marTop w:val="0"/>
                  <w:marBottom w:val="450"/>
                  <w:divBdr>
                    <w:top w:val="none" w:sz="0" w:space="0" w:color="auto"/>
                    <w:left w:val="none" w:sz="0" w:space="0" w:color="auto"/>
                    <w:bottom w:val="none" w:sz="0" w:space="0" w:color="auto"/>
                    <w:right w:val="none" w:sz="0" w:space="0" w:color="auto"/>
                  </w:divBdr>
                  <w:divsChild>
                    <w:div w:id="497037070">
                      <w:marLeft w:val="0"/>
                      <w:marRight w:val="0"/>
                      <w:marTop w:val="0"/>
                      <w:marBottom w:val="450"/>
                      <w:divBdr>
                        <w:top w:val="none" w:sz="0" w:space="0" w:color="auto"/>
                        <w:left w:val="none" w:sz="0" w:space="0" w:color="auto"/>
                        <w:bottom w:val="none" w:sz="0" w:space="0" w:color="auto"/>
                        <w:right w:val="none" w:sz="0" w:space="0" w:color="auto"/>
                      </w:divBdr>
                    </w:div>
                  </w:divsChild>
                </w:div>
                <w:div w:id="1233389619">
                  <w:marLeft w:val="-225"/>
                  <w:marRight w:val="-225"/>
                  <w:marTop w:val="0"/>
                  <w:marBottom w:val="0"/>
                  <w:divBdr>
                    <w:top w:val="none" w:sz="0" w:space="0" w:color="auto"/>
                    <w:left w:val="none" w:sz="0" w:space="0" w:color="auto"/>
                    <w:bottom w:val="none" w:sz="0" w:space="0" w:color="auto"/>
                    <w:right w:val="none" w:sz="0" w:space="0" w:color="auto"/>
                  </w:divBdr>
                  <w:divsChild>
                    <w:div w:id="1956519857">
                      <w:marLeft w:val="0"/>
                      <w:marRight w:val="0"/>
                      <w:marTop w:val="0"/>
                      <w:marBottom w:val="0"/>
                      <w:divBdr>
                        <w:top w:val="none" w:sz="0" w:space="0" w:color="auto"/>
                        <w:left w:val="none" w:sz="0" w:space="0" w:color="auto"/>
                        <w:bottom w:val="none" w:sz="0" w:space="0" w:color="auto"/>
                        <w:right w:val="none" w:sz="0" w:space="0" w:color="auto"/>
                      </w:divBdr>
                      <w:divsChild>
                        <w:div w:id="20021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775188">
      <w:bodyDiv w:val="1"/>
      <w:marLeft w:val="0"/>
      <w:marRight w:val="0"/>
      <w:marTop w:val="0"/>
      <w:marBottom w:val="0"/>
      <w:divBdr>
        <w:top w:val="none" w:sz="0" w:space="0" w:color="auto"/>
        <w:left w:val="none" w:sz="0" w:space="0" w:color="auto"/>
        <w:bottom w:val="none" w:sz="0" w:space="0" w:color="auto"/>
        <w:right w:val="none" w:sz="0" w:space="0" w:color="auto"/>
      </w:divBdr>
    </w:div>
    <w:div w:id="520047412">
      <w:bodyDiv w:val="1"/>
      <w:marLeft w:val="0"/>
      <w:marRight w:val="0"/>
      <w:marTop w:val="0"/>
      <w:marBottom w:val="0"/>
      <w:divBdr>
        <w:top w:val="none" w:sz="0" w:space="0" w:color="auto"/>
        <w:left w:val="none" w:sz="0" w:space="0" w:color="auto"/>
        <w:bottom w:val="none" w:sz="0" w:space="0" w:color="auto"/>
        <w:right w:val="none" w:sz="0" w:space="0" w:color="auto"/>
      </w:divBdr>
    </w:div>
    <w:div w:id="570969945">
      <w:bodyDiv w:val="1"/>
      <w:marLeft w:val="0"/>
      <w:marRight w:val="0"/>
      <w:marTop w:val="0"/>
      <w:marBottom w:val="0"/>
      <w:divBdr>
        <w:top w:val="none" w:sz="0" w:space="0" w:color="auto"/>
        <w:left w:val="none" w:sz="0" w:space="0" w:color="auto"/>
        <w:bottom w:val="none" w:sz="0" w:space="0" w:color="auto"/>
        <w:right w:val="none" w:sz="0" w:space="0" w:color="auto"/>
      </w:divBdr>
    </w:div>
    <w:div w:id="646784944">
      <w:bodyDiv w:val="1"/>
      <w:marLeft w:val="0"/>
      <w:marRight w:val="0"/>
      <w:marTop w:val="0"/>
      <w:marBottom w:val="0"/>
      <w:divBdr>
        <w:top w:val="none" w:sz="0" w:space="0" w:color="auto"/>
        <w:left w:val="none" w:sz="0" w:space="0" w:color="auto"/>
        <w:bottom w:val="none" w:sz="0" w:space="0" w:color="auto"/>
        <w:right w:val="none" w:sz="0" w:space="0" w:color="auto"/>
      </w:divBdr>
    </w:div>
    <w:div w:id="720176911">
      <w:bodyDiv w:val="1"/>
      <w:marLeft w:val="0"/>
      <w:marRight w:val="0"/>
      <w:marTop w:val="0"/>
      <w:marBottom w:val="0"/>
      <w:divBdr>
        <w:top w:val="none" w:sz="0" w:space="0" w:color="auto"/>
        <w:left w:val="none" w:sz="0" w:space="0" w:color="auto"/>
        <w:bottom w:val="none" w:sz="0" w:space="0" w:color="auto"/>
        <w:right w:val="none" w:sz="0" w:space="0" w:color="auto"/>
      </w:divBdr>
      <w:divsChild>
        <w:div w:id="1836794764">
          <w:marLeft w:val="0"/>
          <w:marRight w:val="0"/>
          <w:marTop w:val="0"/>
          <w:marBottom w:val="0"/>
          <w:divBdr>
            <w:top w:val="single" w:sz="36" w:space="31" w:color="3374BA"/>
            <w:left w:val="none" w:sz="0" w:space="0" w:color="auto"/>
            <w:bottom w:val="none" w:sz="0" w:space="0" w:color="auto"/>
            <w:right w:val="none" w:sz="0" w:space="0" w:color="auto"/>
          </w:divBdr>
          <w:divsChild>
            <w:div w:id="1337610585">
              <w:marLeft w:val="0"/>
              <w:marRight w:val="0"/>
              <w:marTop w:val="0"/>
              <w:marBottom w:val="0"/>
              <w:divBdr>
                <w:top w:val="none" w:sz="0" w:space="0" w:color="auto"/>
                <w:left w:val="none" w:sz="0" w:space="0" w:color="auto"/>
                <w:bottom w:val="none" w:sz="0" w:space="0" w:color="auto"/>
                <w:right w:val="none" w:sz="0" w:space="0" w:color="auto"/>
              </w:divBdr>
              <w:divsChild>
                <w:div w:id="265312941">
                  <w:marLeft w:val="-225"/>
                  <w:marRight w:val="-225"/>
                  <w:marTop w:val="0"/>
                  <w:marBottom w:val="0"/>
                  <w:divBdr>
                    <w:top w:val="none" w:sz="0" w:space="0" w:color="auto"/>
                    <w:left w:val="none" w:sz="0" w:space="0" w:color="auto"/>
                    <w:bottom w:val="none" w:sz="0" w:space="0" w:color="auto"/>
                    <w:right w:val="none" w:sz="0" w:space="0" w:color="auto"/>
                  </w:divBdr>
                  <w:divsChild>
                    <w:div w:id="189539569">
                      <w:marLeft w:val="0"/>
                      <w:marRight w:val="0"/>
                      <w:marTop w:val="0"/>
                      <w:marBottom w:val="0"/>
                      <w:divBdr>
                        <w:top w:val="none" w:sz="0" w:space="0" w:color="auto"/>
                        <w:left w:val="none" w:sz="0" w:space="0" w:color="auto"/>
                        <w:bottom w:val="none" w:sz="0" w:space="0" w:color="auto"/>
                        <w:right w:val="none" w:sz="0" w:space="0" w:color="auto"/>
                      </w:divBdr>
                      <w:divsChild>
                        <w:div w:id="404232284">
                          <w:marLeft w:val="0"/>
                          <w:marRight w:val="0"/>
                          <w:marTop w:val="0"/>
                          <w:marBottom w:val="600"/>
                          <w:divBdr>
                            <w:top w:val="none" w:sz="0" w:space="0" w:color="auto"/>
                            <w:left w:val="none" w:sz="0" w:space="0" w:color="auto"/>
                            <w:bottom w:val="none" w:sz="0" w:space="0" w:color="auto"/>
                            <w:right w:val="none" w:sz="0" w:space="0" w:color="auto"/>
                          </w:divBdr>
                        </w:div>
                      </w:divsChild>
                    </w:div>
                    <w:div w:id="1662390389">
                      <w:marLeft w:val="0"/>
                      <w:marRight w:val="0"/>
                      <w:marTop w:val="0"/>
                      <w:marBottom w:val="0"/>
                      <w:divBdr>
                        <w:top w:val="none" w:sz="0" w:space="0" w:color="auto"/>
                        <w:left w:val="none" w:sz="0" w:space="0" w:color="auto"/>
                        <w:bottom w:val="none" w:sz="0" w:space="0" w:color="auto"/>
                        <w:right w:val="none" w:sz="0" w:space="0" w:color="auto"/>
                      </w:divBdr>
                    </w:div>
                    <w:div w:id="12082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85161">
          <w:marLeft w:val="0"/>
          <w:marRight w:val="0"/>
          <w:marTop w:val="0"/>
          <w:marBottom w:val="0"/>
          <w:divBdr>
            <w:top w:val="none" w:sz="0" w:space="0" w:color="auto"/>
            <w:left w:val="none" w:sz="0" w:space="0" w:color="auto"/>
            <w:bottom w:val="none" w:sz="0" w:space="0" w:color="auto"/>
            <w:right w:val="none" w:sz="0" w:space="0" w:color="auto"/>
          </w:divBdr>
          <w:divsChild>
            <w:div w:id="1933126116">
              <w:marLeft w:val="0"/>
              <w:marRight w:val="0"/>
              <w:marTop w:val="0"/>
              <w:marBottom w:val="0"/>
              <w:divBdr>
                <w:top w:val="none" w:sz="0" w:space="0" w:color="auto"/>
                <w:left w:val="none" w:sz="0" w:space="0" w:color="auto"/>
                <w:bottom w:val="none" w:sz="0" w:space="0" w:color="auto"/>
                <w:right w:val="none" w:sz="0" w:space="0" w:color="auto"/>
              </w:divBdr>
            </w:div>
            <w:div w:id="1650597317">
              <w:marLeft w:val="0"/>
              <w:marRight w:val="0"/>
              <w:marTop w:val="0"/>
              <w:marBottom w:val="0"/>
              <w:divBdr>
                <w:top w:val="none" w:sz="0" w:space="0" w:color="auto"/>
                <w:left w:val="none" w:sz="0" w:space="0" w:color="auto"/>
                <w:bottom w:val="none" w:sz="0" w:space="0" w:color="auto"/>
                <w:right w:val="none" w:sz="0" w:space="0" w:color="auto"/>
              </w:divBdr>
            </w:div>
            <w:div w:id="238443160">
              <w:marLeft w:val="0"/>
              <w:marRight w:val="0"/>
              <w:marTop w:val="75"/>
              <w:marBottom w:val="0"/>
              <w:divBdr>
                <w:top w:val="none" w:sz="0" w:space="0" w:color="auto"/>
                <w:left w:val="none" w:sz="0" w:space="0" w:color="auto"/>
                <w:bottom w:val="none" w:sz="0" w:space="0" w:color="auto"/>
                <w:right w:val="none" w:sz="0" w:space="0" w:color="auto"/>
              </w:divBdr>
            </w:div>
          </w:divsChild>
        </w:div>
        <w:div w:id="1663314948">
          <w:marLeft w:val="0"/>
          <w:marRight w:val="0"/>
          <w:marTop w:val="0"/>
          <w:marBottom w:val="0"/>
          <w:divBdr>
            <w:top w:val="none" w:sz="0" w:space="0" w:color="auto"/>
            <w:left w:val="none" w:sz="0" w:space="0" w:color="auto"/>
            <w:bottom w:val="none" w:sz="0" w:space="0" w:color="auto"/>
            <w:right w:val="none" w:sz="0" w:space="0" w:color="auto"/>
          </w:divBdr>
        </w:div>
      </w:divsChild>
    </w:div>
    <w:div w:id="746802248">
      <w:bodyDiv w:val="1"/>
      <w:marLeft w:val="0"/>
      <w:marRight w:val="0"/>
      <w:marTop w:val="0"/>
      <w:marBottom w:val="0"/>
      <w:divBdr>
        <w:top w:val="none" w:sz="0" w:space="0" w:color="auto"/>
        <w:left w:val="none" w:sz="0" w:space="0" w:color="auto"/>
        <w:bottom w:val="none" w:sz="0" w:space="0" w:color="auto"/>
        <w:right w:val="none" w:sz="0" w:space="0" w:color="auto"/>
      </w:divBdr>
    </w:div>
    <w:div w:id="857499701">
      <w:bodyDiv w:val="1"/>
      <w:marLeft w:val="0"/>
      <w:marRight w:val="0"/>
      <w:marTop w:val="0"/>
      <w:marBottom w:val="0"/>
      <w:divBdr>
        <w:top w:val="none" w:sz="0" w:space="0" w:color="auto"/>
        <w:left w:val="none" w:sz="0" w:space="0" w:color="auto"/>
        <w:bottom w:val="none" w:sz="0" w:space="0" w:color="auto"/>
        <w:right w:val="none" w:sz="0" w:space="0" w:color="auto"/>
      </w:divBdr>
      <w:divsChild>
        <w:div w:id="1792043359">
          <w:marLeft w:val="0"/>
          <w:marRight w:val="0"/>
          <w:marTop w:val="0"/>
          <w:marBottom w:val="0"/>
          <w:divBdr>
            <w:top w:val="none" w:sz="0" w:space="0" w:color="auto"/>
            <w:left w:val="none" w:sz="0" w:space="0" w:color="auto"/>
            <w:bottom w:val="none" w:sz="0" w:space="0" w:color="auto"/>
            <w:right w:val="none" w:sz="0" w:space="0" w:color="auto"/>
          </w:divBdr>
          <w:divsChild>
            <w:div w:id="506213989">
              <w:marLeft w:val="0"/>
              <w:marRight w:val="0"/>
              <w:marTop w:val="0"/>
              <w:marBottom w:val="0"/>
              <w:divBdr>
                <w:top w:val="none" w:sz="0" w:space="0" w:color="auto"/>
                <w:left w:val="none" w:sz="0" w:space="0" w:color="auto"/>
                <w:bottom w:val="none" w:sz="0" w:space="0" w:color="auto"/>
                <w:right w:val="none" w:sz="0" w:space="0" w:color="auto"/>
              </w:divBdr>
              <w:divsChild>
                <w:div w:id="1637251248">
                  <w:marLeft w:val="0"/>
                  <w:marRight w:val="0"/>
                  <w:marTop w:val="0"/>
                  <w:marBottom w:val="0"/>
                  <w:divBdr>
                    <w:top w:val="none" w:sz="0" w:space="0" w:color="auto"/>
                    <w:left w:val="none" w:sz="0" w:space="0" w:color="auto"/>
                    <w:bottom w:val="none" w:sz="0" w:space="0" w:color="auto"/>
                    <w:right w:val="none" w:sz="0" w:space="0" w:color="auto"/>
                  </w:divBdr>
                  <w:divsChild>
                    <w:div w:id="1280382897">
                      <w:marLeft w:val="0"/>
                      <w:marRight w:val="0"/>
                      <w:marTop w:val="0"/>
                      <w:marBottom w:val="0"/>
                      <w:divBdr>
                        <w:top w:val="none" w:sz="0" w:space="0" w:color="auto"/>
                        <w:left w:val="none" w:sz="0" w:space="0" w:color="auto"/>
                        <w:bottom w:val="none" w:sz="0" w:space="0" w:color="auto"/>
                        <w:right w:val="none" w:sz="0" w:space="0" w:color="auto"/>
                      </w:divBdr>
                      <w:divsChild>
                        <w:div w:id="705913494">
                          <w:marLeft w:val="0"/>
                          <w:marRight w:val="0"/>
                          <w:marTop w:val="0"/>
                          <w:marBottom w:val="0"/>
                          <w:divBdr>
                            <w:top w:val="none" w:sz="0" w:space="0" w:color="auto"/>
                            <w:left w:val="none" w:sz="0" w:space="0" w:color="auto"/>
                            <w:bottom w:val="none" w:sz="0" w:space="0" w:color="auto"/>
                            <w:right w:val="none" w:sz="0" w:space="0" w:color="auto"/>
                          </w:divBdr>
                          <w:divsChild>
                            <w:div w:id="16252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988068">
          <w:marLeft w:val="0"/>
          <w:marRight w:val="0"/>
          <w:marTop w:val="0"/>
          <w:marBottom w:val="0"/>
          <w:divBdr>
            <w:top w:val="single" w:sz="18" w:space="23" w:color="EEEEEE"/>
            <w:left w:val="none" w:sz="0" w:space="0" w:color="auto"/>
            <w:bottom w:val="none" w:sz="0" w:space="23" w:color="auto"/>
            <w:right w:val="none" w:sz="0" w:space="0" w:color="auto"/>
          </w:divBdr>
          <w:divsChild>
            <w:div w:id="534123383">
              <w:marLeft w:val="0"/>
              <w:marRight w:val="0"/>
              <w:marTop w:val="0"/>
              <w:marBottom w:val="0"/>
              <w:divBdr>
                <w:top w:val="none" w:sz="0" w:space="0" w:color="auto"/>
                <w:left w:val="none" w:sz="0" w:space="0" w:color="auto"/>
                <w:bottom w:val="none" w:sz="0" w:space="0" w:color="auto"/>
                <w:right w:val="none" w:sz="0" w:space="0" w:color="auto"/>
              </w:divBdr>
              <w:divsChild>
                <w:div w:id="1130512962">
                  <w:marLeft w:val="0"/>
                  <w:marRight w:val="0"/>
                  <w:marTop w:val="0"/>
                  <w:marBottom w:val="450"/>
                  <w:divBdr>
                    <w:top w:val="none" w:sz="0" w:space="0" w:color="auto"/>
                    <w:left w:val="none" w:sz="0" w:space="0" w:color="auto"/>
                    <w:bottom w:val="none" w:sz="0" w:space="0" w:color="auto"/>
                    <w:right w:val="none" w:sz="0" w:space="0" w:color="auto"/>
                  </w:divBdr>
                  <w:divsChild>
                    <w:div w:id="183062235">
                      <w:marLeft w:val="0"/>
                      <w:marRight w:val="0"/>
                      <w:marTop w:val="0"/>
                      <w:marBottom w:val="450"/>
                      <w:divBdr>
                        <w:top w:val="none" w:sz="0" w:space="0" w:color="auto"/>
                        <w:left w:val="none" w:sz="0" w:space="0" w:color="auto"/>
                        <w:bottom w:val="none" w:sz="0" w:space="0" w:color="auto"/>
                        <w:right w:val="none" w:sz="0" w:space="0" w:color="auto"/>
                      </w:divBdr>
                    </w:div>
                  </w:divsChild>
                </w:div>
                <w:div w:id="1268583969">
                  <w:marLeft w:val="0"/>
                  <w:marRight w:val="0"/>
                  <w:marTop w:val="0"/>
                  <w:marBottom w:val="0"/>
                  <w:divBdr>
                    <w:top w:val="none" w:sz="0" w:space="0" w:color="auto"/>
                    <w:left w:val="none" w:sz="0" w:space="0" w:color="auto"/>
                    <w:bottom w:val="none" w:sz="0" w:space="0" w:color="auto"/>
                    <w:right w:val="none" w:sz="0" w:space="0" w:color="auto"/>
                  </w:divBdr>
                  <w:divsChild>
                    <w:div w:id="1950427628">
                      <w:marLeft w:val="-225"/>
                      <w:marRight w:val="-225"/>
                      <w:marTop w:val="0"/>
                      <w:marBottom w:val="0"/>
                      <w:divBdr>
                        <w:top w:val="none" w:sz="0" w:space="0" w:color="auto"/>
                        <w:left w:val="none" w:sz="0" w:space="0" w:color="auto"/>
                        <w:bottom w:val="none" w:sz="0" w:space="0" w:color="auto"/>
                        <w:right w:val="none" w:sz="0" w:space="0" w:color="auto"/>
                      </w:divBdr>
                      <w:divsChild>
                        <w:div w:id="1349216902">
                          <w:marLeft w:val="0"/>
                          <w:marRight w:val="0"/>
                          <w:marTop w:val="0"/>
                          <w:marBottom w:val="0"/>
                          <w:divBdr>
                            <w:top w:val="none" w:sz="0" w:space="0" w:color="auto"/>
                            <w:left w:val="none" w:sz="0" w:space="0" w:color="auto"/>
                            <w:bottom w:val="none" w:sz="0" w:space="0" w:color="auto"/>
                            <w:right w:val="none" w:sz="0" w:space="0" w:color="auto"/>
                          </w:divBdr>
                          <w:divsChild>
                            <w:div w:id="1965379325">
                              <w:marLeft w:val="0"/>
                              <w:marRight w:val="0"/>
                              <w:marTop w:val="0"/>
                              <w:marBottom w:val="450"/>
                              <w:divBdr>
                                <w:top w:val="none" w:sz="0" w:space="0" w:color="auto"/>
                                <w:left w:val="none" w:sz="0" w:space="0" w:color="auto"/>
                                <w:bottom w:val="none" w:sz="0" w:space="0" w:color="auto"/>
                                <w:right w:val="none" w:sz="0" w:space="0" w:color="auto"/>
                              </w:divBdr>
                            </w:div>
                          </w:divsChild>
                        </w:div>
                        <w:div w:id="2041591954">
                          <w:marLeft w:val="0"/>
                          <w:marRight w:val="0"/>
                          <w:marTop w:val="0"/>
                          <w:marBottom w:val="0"/>
                          <w:divBdr>
                            <w:top w:val="none" w:sz="0" w:space="0" w:color="auto"/>
                            <w:left w:val="none" w:sz="0" w:space="0" w:color="auto"/>
                            <w:bottom w:val="none" w:sz="0" w:space="0" w:color="auto"/>
                            <w:right w:val="none" w:sz="0" w:space="0" w:color="auto"/>
                          </w:divBdr>
                          <w:divsChild>
                            <w:div w:id="1231771474">
                              <w:marLeft w:val="0"/>
                              <w:marRight w:val="0"/>
                              <w:marTop w:val="0"/>
                              <w:marBottom w:val="450"/>
                              <w:divBdr>
                                <w:top w:val="none" w:sz="0" w:space="0" w:color="auto"/>
                                <w:left w:val="none" w:sz="0" w:space="0" w:color="auto"/>
                                <w:bottom w:val="none" w:sz="0" w:space="0" w:color="auto"/>
                                <w:right w:val="none" w:sz="0" w:space="0" w:color="auto"/>
                              </w:divBdr>
                            </w:div>
                          </w:divsChild>
                        </w:div>
                        <w:div w:id="1825703619">
                          <w:marLeft w:val="0"/>
                          <w:marRight w:val="0"/>
                          <w:marTop w:val="0"/>
                          <w:marBottom w:val="0"/>
                          <w:divBdr>
                            <w:top w:val="none" w:sz="0" w:space="0" w:color="auto"/>
                            <w:left w:val="none" w:sz="0" w:space="0" w:color="auto"/>
                            <w:bottom w:val="none" w:sz="0" w:space="0" w:color="auto"/>
                            <w:right w:val="none" w:sz="0" w:space="0" w:color="auto"/>
                          </w:divBdr>
                          <w:divsChild>
                            <w:div w:id="15973277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036226686">
          <w:marLeft w:val="0"/>
          <w:marRight w:val="0"/>
          <w:marTop w:val="0"/>
          <w:marBottom w:val="0"/>
          <w:divBdr>
            <w:top w:val="single" w:sz="18" w:space="23" w:color="EEEEEE"/>
            <w:left w:val="none" w:sz="0" w:space="0" w:color="auto"/>
            <w:bottom w:val="none" w:sz="0" w:space="0" w:color="auto"/>
            <w:right w:val="none" w:sz="0" w:space="0" w:color="auto"/>
          </w:divBdr>
          <w:divsChild>
            <w:div w:id="1656303065">
              <w:marLeft w:val="0"/>
              <w:marRight w:val="0"/>
              <w:marTop w:val="0"/>
              <w:marBottom w:val="0"/>
              <w:divBdr>
                <w:top w:val="none" w:sz="0" w:space="0" w:color="auto"/>
                <w:left w:val="none" w:sz="0" w:space="0" w:color="auto"/>
                <w:bottom w:val="none" w:sz="0" w:space="0" w:color="auto"/>
                <w:right w:val="none" w:sz="0" w:space="0" w:color="auto"/>
              </w:divBdr>
              <w:divsChild>
                <w:div w:id="1374038404">
                  <w:marLeft w:val="0"/>
                  <w:marRight w:val="0"/>
                  <w:marTop w:val="0"/>
                  <w:marBottom w:val="450"/>
                  <w:divBdr>
                    <w:top w:val="none" w:sz="0" w:space="0" w:color="auto"/>
                    <w:left w:val="none" w:sz="0" w:space="0" w:color="auto"/>
                    <w:bottom w:val="none" w:sz="0" w:space="0" w:color="auto"/>
                    <w:right w:val="none" w:sz="0" w:space="0" w:color="auto"/>
                  </w:divBdr>
                </w:div>
                <w:div w:id="1751151063">
                  <w:marLeft w:val="0"/>
                  <w:marRight w:val="0"/>
                  <w:marTop w:val="0"/>
                  <w:marBottom w:val="450"/>
                  <w:divBdr>
                    <w:top w:val="none" w:sz="0" w:space="0" w:color="auto"/>
                    <w:left w:val="none" w:sz="0" w:space="0" w:color="auto"/>
                    <w:bottom w:val="none" w:sz="0" w:space="0" w:color="auto"/>
                    <w:right w:val="none" w:sz="0" w:space="0" w:color="auto"/>
                  </w:divBdr>
                  <w:divsChild>
                    <w:div w:id="803012837">
                      <w:marLeft w:val="0"/>
                      <w:marRight w:val="0"/>
                      <w:marTop w:val="0"/>
                      <w:marBottom w:val="450"/>
                      <w:divBdr>
                        <w:top w:val="none" w:sz="0" w:space="0" w:color="auto"/>
                        <w:left w:val="none" w:sz="0" w:space="0" w:color="auto"/>
                        <w:bottom w:val="none" w:sz="0" w:space="0" w:color="auto"/>
                        <w:right w:val="none" w:sz="0" w:space="0" w:color="auto"/>
                      </w:divBdr>
                    </w:div>
                  </w:divsChild>
                </w:div>
                <w:div w:id="354044432">
                  <w:marLeft w:val="-225"/>
                  <w:marRight w:val="-225"/>
                  <w:marTop w:val="0"/>
                  <w:marBottom w:val="0"/>
                  <w:divBdr>
                    <w:top w:val="none" w:sz="0" w:space="0" w:color="auto"/>
                    <w:left w:val="none" w:sz="0" w:space="0" w:color="auto"/>
                    <w:bottom w:val="none" w:sz="0" w:space="0" w:color="auto"/>
                    <w:right w:val="none" w:sz="0" w:space="0" w:color="auto"/>
                  </w:divBdr>
                  <w:divsChild>
                    <w:div w:id="1217887958">
                      <w:marLeft w:val="0"/>
                      <w:marRight w:val="0"/>
                      <w:marTop w:val="0"/>
                      <w:marBottom w:val="0"/>
                      <w:divBdr>
                        <w:top w:val="none" w:sz="0" w:space="0" w:color="auto"/>
                        <w:left w:val="none" w:sz="0" w:space="0" w:color="auto"/>
                        <w:bottom w:val="none" w:sz="0" w:space="0" w:color="auto"/>
                        <w:right w:val="none" w:sz="0" w:space="0" w:color="auto"/>
                      </w:divBdr>
                      <w:divsChild>
                        <w:div w:id="9370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903705">
      <w:bodyDiv w:val="1"/>
      <w:marLeft w:val="0"/>
      <w:marRight w:val="0"/>
      <w:marTop w:val="0"/>
      <w:marBottom w:val="0"/>
      <w:divBdr>
        <w:top w:val="none" w:sz="0" w:space="0" w:color="auto"/>
        <w:left w:val="none" w:sz="0" w:space="0" w:color="auto"/>
        <w:bottom w:val="none" w:sz="0" w:space="0" w:color="auto"/>
        <w:right w:val="none" w:sz="0" w:space="0" w:color="auto"/>
      </w:divBdr>
    </w:div>
    <w:div w:id="893351247">
      <w:bodyDiv w:val="1"/>
      <w:marLeft w:val="0"/>
      <w:marRight w:val="0"/>
      <w:marTop w:val="0"/>
      <w:marBottom w:val="0"/>
      <w:divBdr>
        <w:top w:val="none" w:sz="0" w:space="0" w:color="auto"/>
        <w:left w:val="none" w:sz="0" w:space="0" w:color="auto"/>
        <w:bottom w:val="none" w:sz="0" w:space="0" w:color="auto"/>
        <w:right w:val="none" w:sz="0" w:space="0" w:color="auto"/>
      </w:divBdr>
      <w:divsChild>
        <w:div w:id="163207683">
          <w:marLeft w:val="0"/>
          <w:marRight w:val="0"/>
          <w:marTop w:val="0"/>
          <w:marBottom w:val="0"/>
          <w:divBdr>
            <w:top w:val="none" w:sz="0" w:space="0" w:color="auto"/>
            <w:left w:val="none" w:sz="0" w:space="0" w:color="auto"/>
            <w:bottom w:val="none" w:sz="0" w:space="0" w:color="auto"/>
            <w:right w:val="none" w:sz="0" w:space="0" w:color="auto"/>
          </w:divBdr>
        </w:div>
        <w:div w:id="1515268472">
          <w:marLeft w:val="0"/>
          <w:marRight w:val="0"/>
          <w:marTop w:val="0"/>
          <w:marBottom w:val="0"/>
          <w:divBdr>
            <w:top w:val="none" w:sz="0" w:space="0" w:color="auto"/>
            <w:left w:val="none" w:sz="0" w:space="0" w:color="auto"/>
            <w:bottom w:val="none" w:sz="0" w:space="0" w:color="auto"/>
            <w:right w:val="none" w:sz="0" w:space="0" w:color="auto"/>
          </w:divBdr>
        </w:div>
        <w:div w:id="26106496">
          <w:marLeft w:val="0"/>
          <w:marRight w:val="0"/>
          <w:marTop w:val="0"/>
          <w:marBottom w:val="0"/>
          <w:divBdr>
            <w:top w:val="none" w:sz="0" w:space="0" w:color="auto"/>
            <w:left w:val="none" w:sz="0" w:space="0" w:color="auto"/>
            <w:bottom w:val="none" w:sz="0" w:space="0" w:color="auto"/>
            <w:right w:val="none" w:sz="0" w:space="0" w:color="auto"/>
          </w:divBdr>
        </w:div>
        <w:div w:id="1894736065">
          <w:marLeft w:val="0"/>
          <w:marRight w:val="0"/>
          <w:marTop w:val="0"/>
          <w:marBottom w:val="0"/>
          <w:divBdr>
            <w:top w:val="none" w:sz="0" w:space="0" w:color="auto"/>
            <w:left w:val="none" w:sz="0" w:space="0" w:color="auto"/>
            <w:bottom w:val="none" w:sz="0" w:space="0" w:color="auto"/>
            <w:right w:val="none" w:sz="0" w:space="0" w:color="auto"/>
          </w:divBdr>
        </w:div>
        <w:div w:id="1932814890">
          <w:marLeft w:val="0"/>
          <w:marRight w:val="0"/>
          <w:marTop w:val="0"/>
          <w:marBottom w:val="0"/>
          <w:divBdr>
            <w:top w:val="none" w:sz="0" w:space="0" w:color="auto"/>
            <w:left w:val="none" w:sz="0" w:space="0" w:color="auto"/>
            <w:bottom w:val="none" w:sz="0" w:space="0" w:color="auto"/>
            <w:right w:val="none" w:sz="0" w:space="0" w:color="auto"/>
          </w:divBdr>
        </w:div>
      </w:divsChild>
    </w:div>
    <w:div w:id="913197216">
      <w:bodyDiv w:val="1"/>
      <w:marLeft w:val="0"/>
      <w:marRight w:val="0"/>
      <w:marTop w:val="0"/>
      <w:marBottom w:val="0"/>
      <w:divBdr>
        <w:top w:val="none" w:sz="0" w:space="0" w:color="auto"/>
        <w:left w:val="none" w:sz="0" w:space="0" w:color="auto"/>
        <w:bottom w:val="none" w:sz="0" w:space="0" w:color="auto"/>
        <w:right w:val="none" w:sz="0" w:space="0" w:color="auto"/>
      </w:divBdr>
    </w:div>
    <w:div w:id="956106422">
      <w:bodyDiv w:val="1"/>
      <w:marLeft w:val="0"/>
      <w:marRight w:val="0"/>
      <w:marTop w:val="0"/>
      <w:marBottom w:val="0"/>
      <w:divBdr>
        <w:top w:val="none" w:sz="0" w:space="0" w:color="auto"/>
        <w:left w:val="none" w:sz="0" w:space="0" w:color="auto"/>
        <w:bottom w:val="none" w:sz="0" w:space="0" w:color="auto"/>
        <w:right w:val="none" w:sz="0" w:space="0" w:color="auto"/>
      </w:divBdr>
      <w:divsChild>
        <w:div w:id="1309751279">
          <w:marLeft w:val="0"/>
          <w:marRight w:val="0"/>
          <w:marTop w:val="0"/>
          <w:marBottom w:val="0"/>
          <w:divBdr>
            <w:top w:val="none" w:sz="0" w:space="0" w:color="auto"/>
            <w:left w:val="none" w:sz="0" w:space="0" w:color="auto"/>
            <w:bottom w:val="none" w:sz="0" w:space="0" w:color="auto"/>
            <w:right w:val="none" w:sz="0" w:space="0" w:color="auto"/>
          </w:divBdr>
        </w:div>
      </w:divsChild>
    </w:div>
    <w:div w:id="1022977851">
      <w:bodyDiv w:val="1"/>
      <w:marLeft w:val="0"/>
      <w:marRight w:val="0"/>
      <w:marTop w:val="0"/>
      <w:marBottom w:val="0"/>
      <w:divBdr>
        <w:top w:val="none" w:sz="0" w:space="0" w:color="auto"/>
        <w:left w:val="none" w:sz="0" w:space="0" w:color="auto"/>
        <w:bottom w:val="none" w:sz="0" w:space="0" w:color="auto"/>
        <w:right w:val="none" w:sz="0" w:space="0" w:color="auto"/>
      </w:divBdr>
    </w:div>
    <w:div w:id="1035080096">
      <w:bodyDiv w:val="1"/>
      <w:marLeft w:val="0"/>
      <w:marRight w:val="0"/>
      <w:marTop w:val="0"/>
      <w:marBottom w:val="0"/>
      <w:divBdr>
        <w:top w:val="none" w:sz="0" w:space="0" w:color="auto"/>
        <w:left w:val="none" w:sz="0" w:space="0" w:color="auto"/>
        <w:bottom w:val="none" w:sz="0" w:space="0" w:color="auto"/>
        <w:right w:val="none" w:sz="0" w:space="0" w:color="auto"/>
      </w:divBdr>
    </w:div>
    <w:div w:id="1046873052">
      <w:bodyDiv w:val="1"/>
      <w:marLeft w:val="0"/>
      <w:marRight w:val="0"/>
      <w:marTop w:val="0"/>
      <w:marBottom w:val="0"/>
      <w:divBdr>
        <w:top w:val="none" w:sz="0" w:space="0" w:color="auto"/>
        <w:left w:val="none" w:sz="0" w:space="0" w:color="auto"/>
        <w:bottom w:val="none" w:sz="0" w:space="0" w:color="auto"/>
        <w:right w:val="none" w:sz="0" w:space="0" w:color="auto"/>
      </w:divBdr>
    </w:div>
    <w:div w:id="1253130113">
      <w:bodyDiv w:val="1"/>
      <w:marLeft w:val="0"/>
      <w:marRight w:val="0"/>
      <w:marTop w:val="0"/>
      <w:marBottom w:val="0"/>
      <w:divBdr>
        <w:top w:val="none" w:sz="0" w:space="0" w:color="auto"/>
        <w:left w:val="none" w:sz="0" w:space="0" w:color="auto"/>
        <w:bottom w:val="none" w:sz="0" w:space="0" w:color="auto"/>
        <w:right w:val="none" w:sz="0" w:space="0" w:color="auto"/>
      </w:divBdr>
      <w:divsChild>
        <w:div w:id="260188954">
          <w:marLeft w:val="0"/>
          <w:marRight w:val="0"/>
          <w:marTop w:val="0"/>
          <w:marBottom w:val="0"/>
          <w:divBdr>
            <w:top w:val="none" w:sz="0" w:space="0" w:color="auto"/>
            <w:left w:val="none" w:sz="0" w:space="0" w:color="auto"/>
            <w:bottom w:val="none" w:sz="0" w:space="0" w:color="auto"/>
            <w:right w:val="none" w:sz="0" w:space="0" w:color="auto"/>
          </w:divBdr>
        </w:div>
        <w:div w:id="485636441">
          <w:marLeft w:val="0"/>
          <w:marRight w:val="0"/>
          <w:marTop w:val="0"/>
          <w:marBottom w:val="0"/>
          <w:divBdr>
            <w:top w:val="none" w:sz="0" w:space="0" w:color="auto"/>
            <w:left w:val="none" w:sz="0" w:space="0" w:color="auto"/>
            <w:bottom w:val="none" w:sz="0" w:space="0" w:color="auto"/>
            <w:right w:val="none" w:sz="0" w:space="0" w:color="auto"/>
          </w:divBdr>
        </w:div>
      </w:divsChild>
    </w:div>
    <w:div w:id="1533766438">
      <w:bodyDiv w:val="1"/>
      <w:marLeft w:val="0"/>
      <w:marRight w:val="0"/>
      <w:marTop w:val="0"/>
      <w:marBottom w:val="0"/>
      <w:divBdr>
        <w:top w:val="none" w:sz="0" w:space="0" w:color="auto"/>
        <w:left w:val="none" w:sz="0" w:space="0" w:color="auto"/>
        <w:bottom w:val="none" w:sz="0" w:space="0" w:color="auto"/>
        <w:right w:val="none" w:sz="0" w:space="0" w:color="auto"/>
      </w:divBdr>
    </w:div>
    <w:div w:id="1559895749">
      <w:bodyDiv w:val="1"/>
      <w:marLeft w:val="0"/>
      <w:marRight w:val="0"/>
      <w:marTop w:val="0"/>
      <w:marBottom w:val="0"/>
      <w:divBdr>
        <w:top w:val="none" w:sz="0" w:space="0" w:color="auto"/>
        <w:left w:val="none" w:sz="0" w:space="0" w:color="auto"/>
        <w:bottom w:val="none" w:sz="0" w:space="0" w:color="auto"/>
        <w:right w:val="none" w:sz="0" w:space="0" w:color="auto"/>
      </w:divBdr>
    </w:div>
    <w:div w:id="1587035418">
      <w:bodyDiv w:val="1"/>
      <w:marLeft w:val="0"/>
      <w:marRight w:val="0"/>
      <w:marTop w:val="0"/>
      <w:marBottom w:val="0"/>
      <w:divBdr>
        <w:top w:val="none" w:sz="0" w:space="0" w:color="auto"/>
        <w:left w:val="none" w:sz="0" w:space="0" w:color="auto"/>
        <w:bottom w:val="none" w:sz="0" w:space="0" w:color="auto"/>
        <w:right w:val="none" w:sz="0" w:space="0" w:color="auto"/>
      </w:divBdr>
    </w:div>
    <w:div w:id="1615290022">
      <w:bodyDiv w:val="1"/>
      <w:marLeft w:val="0"/>
      <w:marRight w:val="0"/>
      <w:marTop w:val="0"/>
      <w:marBottom w:val="0"/>
      <w:divBdr>
        <w:top w:val="none" w:sz="0" w:space="0" w:color="auto"/>
        <w:left w:val="none" w:sz="0" w:space="0" w:color="auto"/>
        <w:bottom w:val="none" w:sz="0" w:space="0" w:color="auto"/>
        <w:right w:val="none" w:sz="0" w:space="0" w:color="auto"/>
      </w:divBdr>
      <w:divsChild>
        <w:div w:id="500589403">
          <w:marLeft w:val="0"/>
          <w:marRight w:val="0"/>
          <w:marTop w:val="0"/>
          <w:marBottom w:val="0"/>
          <w:divBdr>
            <w:top w:val="none" w:sz="0" w:space="0" w:color="auto"/>
            <w:left w:val="none" w:sz="0" w:space="0" w:color="auto"/>
            <w:bottom w:val="none" w:sz="0" w:space="0" w:color="auto"/>
            <w:right w:val="none" w:sz="0" w:space="0" w:color="auto"/>
          </w:divBdr>
          <w:divsChild>
            <w:div w:id="2022856761">
              <w:marLeft w:val="0"/>
              <w:marRight w:val="0"/>
              <w:marTop w:val="0"/>
              <w:marBottom w:val="0"/>
              <w:divBdr>
                <w:top w:val="none" w:sz="0" w:space="0" w:color="auto"/>
                <w:left w:val="none" w:sz="0" w:space="0" w:color="auto"/>
                <w:bottom w:val="single" w:sz="6" w:space="31" w:color="D2CBC8"/>
                <w:right w:val="none" w:sz="0" w:space="0" w:color="auto"/>
              </w:divBdr>
            </w:div>
            <w:div w:id="1901087470">
              <w:marLeft w:val="0"/>
              <w:marRight w:val="0"/>
              <w:marTop w:val="0"/>
              <w:marBottom w:val="0"/>
              <w:divBdr>
                <w:top w:val="none" w:sz="0" w:space="0" w:color="auto"/>
                <w:left w:val="none" w:sz="0" w:space="0" w:color="auto"/>
                <w:bottom w:val="none" w:sz="0" w:space="0" w:color="auto"/>
                <w:right w:val="none" w:sz="0" w:space="0" w:color="auto"/>
              </w:divBdr>
              <w:divsChild>
                <w:div w:id="188833618">
                  <w:marLeft w:val="0"/>
                  <w:marRight w:val="0"/>
                  <w:marTop w:val="0"/>
                  <w:marBottom w:val="0"/>
                  <w:divBdr>
                    <w:top w:val="none" w:sz="0" w:space="0" w:color="auto"/>
                    <w:left w:val="none" w:sz="0" w:space="0" w:color="auto"/>
                    <w:bottom w:val="none" w:sz="0" w:space="0" w:color="auto"/>
                    <w:right w:val="none" w:sz="0" w:space="0" w:color="auto"/>
                  </w:divBdr>
                  <w:divsChild>
                    <w:div w:id="825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4229">
      <w:bodyDiv w:val="1"/>
      <w:marLeft w:val="0"/>
      <w:marRight w:val="0"/>
      <w:marTop w:val="0"/>
      <w:marBottom w:val="0"/>
      <w:divBdr>
        <w:top w:val="none" w:sz="0" w:space="0" w:color="auto"/>
        <w:left w:val="none" w:sz="0" w:space="0" w:color="auto"/>
        <w:bottom w:val="none" w:sz="0" w:space="0" w:color="auto"/>
        <w:right w:val="none" w:sz="0" w:space="0" w:color="auto"/>
      </w:divBdr>
    </w:div>
    <w:div w:id="1831209356">
      <w:bodyDiv w:val="1"/>
      <w:marLeft w:val="0"/>
      <w:marRight w:val="0"/>
      <w:marTop w:val="0"/>
      <w:marBottom w:val="0"/>
      <w:divBdr>
        <w:top w:val="none" w:sz="0" w:space="0" w:color="auto"/>
        <w:left w:val="none" w:sz="0" w:space="0" w:color="auto"/>
        <w:bottom w:val="none" w:sz="0" w:space="0" w:color="auto"/>
        <w:right w:val="none" w:sz="0" w:space="0" w:color="auto"/>
      </w:divBdr>
    </w:div>
    <w:div w:id="1926840474">
      <w:bodyDiv w:val="1"/>
      <w:marLeft w:val="0"/>
      <w:marRight w:val="0"/>
      <w:marTop w:val="0"/>
      <w:marBottom w:val="0"/>
      <w:divBdr>
        <w:top w:val="none" w:sz="0" w:space="0" w:color="auto"/>
        <w:left w:val="none" w:sz="0" w:space="0" w:color="auto"/>
        <w:bottom w:val="none" w:sz="0" w:space="0" w:color="auto"/>
        <w:right w:val="none" w:sz="0" w:space="0" w:color="auto"/>
      </w:divBdr>
      <w:divsChild>
        <w:div w:id="1091972646">
          <w:marLeft w:val="0"/>
          <w:marRight w:val="0"/>
          <w:marTop w:val="0"/>
          <w:marBottom w:val="0"/>
          <w:divBdr>
            <w:top w:val="none" w:sz="0" w:space="0" w:color="auto"/>
            <w:left w:val="none" w:sz="0" w:space="0" w:color="auto"/>
            <w:bottom w:val="none" w:sz="0" w:space="0" w:color="auto"/>
            <w:right w:val="none" w:sz="0" w:space="0" w:color="auto"/>
          </w:divBdr>
        </w:div>
        <w:div w:id="2018918354">
          <w:marLeft w:val="0"/>
          <w:marRight w:val="0"/>
          <w:marTop w:val="0"/>
          <w:marBottom w:val="0"/>
          <w:divBdr>
            <w:top w:val="none" w:sz="0" w:space="0" w:color="auto"/>
            <w:left w:val="none" w:sz="0" w:space="0" w:color="auto"/>
            <w:bottom w:val="none" w:sz="0" w:space="0" w:color="auto"/>
            <w:right w:val="none" w:sz="0" w:space="0" w:color="auto"/>
          </w:divBdr>
        </w:div>
        <w:div w:id="1969168267">
          <w:marLeft w:val="0"/>
          <w:marRight w:val="0"/>
          <w:marTop w:val="0"/>
          <w:marBottom w:val="0"/>
          <w:divBdr>
            <w:top w:val="none" w:sz="0" w:space="0" w:color="auto"/>
            <w:left w:val="none" w:sz="0" w:space="0" w:color="auto"/>
            <w:bottom w:val="none" w:sz="0" w:space="0" w:color="auto"/>
            <w:right w:val="none" w:sz="0" w:space="0" w:color="auto"/>
          </w:divBdr>
        </w:div>
        <w:div w:id="987200102">
          <w:marLeft w:val="0"/>
          <w:marRight w:val="0"/>
          <w:marTop w:val="0"/>
          <w:marBottom w:val="0"/>
          <w:divBdr>
            <w:top w:val="none" w:sz="0" w:space="0" w:color="auto"/>
            <w:left w:val="none" w:sz="0" w:space="0" w:color="auto"/>
            <w:bottom w:val="none" w:sz="0" w:space="0" w:color="auto"/>
            <w:right w:val="none" w:sz="0" w:space="0" w:color="auto"/>
          </w:divBdr>
        </w:div>
        <w:div w:id="1466970028">
          <w:marLeft w:val="0"/>
          <w:marRight w:val="0"/>
          <w:marTop w:val="0"/>
          <w:marBottom w:val="0"/>
          <w:divBdr>
            <w:top w:val="none" w:sz="0" w:space="0" w:color="auto"/>
            <w:left w:val="none" w:sz="0" w:space="0" w:color="auto"/>
            <w:bottom w:val="none" w:sz="0" w:space="0" w:color="auto"/>
            <w:right w:val="none" w:sz="0" w:space="0" w:color="auto"/>
          </w:divBdr>
        </w:div>
        <w:div w:id="1790081569">
          <w:marLeft w:val="0"/>
          <w:marRight w:val="0"/>
          <w:marTop w:val="0"/>
          <w:marBottom w:val="0"/>
          <w:divBdr>
            <w:top w:val="none" w:sz="0" w:space="0" w:color="auto"/>
            <w:left w:val="none" w:sz="0" w:space="0" w:color="auto"/>
            <w:bottom w:val="none" w:sz="0" w:space="0" w:color="auto"/>
            <w:right w:val="none" w:sz="0" w:space="0" w:color="auto"/>
          </w:divBdr>
        </w:div>
        <w:div w:id="1975327007">
          <w:marLeft w:val="0"/>
          <w:marRight w:val="0"/>
          <w:marTop w:val="0"/>
          <w:marBottom w:val="0"/>
          <w:divBdr>
            <w:top w:val="none" w:sz="0" w:space="0" w:color="auto"/>
            <w:left w:val="none" w:sz="0" w:space="0" w:color="auto"/>
            <w:bottom w:val="none" w:sz="0" w:space="0" w:color="auto"/>
            <w:right w:val="none" w:sz="0" w:space="0" w:color="auto"/>
          </w:divBdr>
        </w:div>
        <w:div w:id="1477337152">
          <w:marLeft w:val="0"/>
          <w:marRight w:val="0"/>
          <w:marTop w:val="0"/>
          <w:marBottom w:val="0"/>
          <w:divBdr>
            <w:top w:val="none" w:sz="0" w:space="0" w:color="auto"/>
            <w:left w:val="none" w:sz="0" w:space="0" w:color="auto"/>
            <w:bottom w:val="none" w:sz="0" w:space="0" w:color="auto"/>
            <w:right w:val="none" w:sz="0" w:space="0" w:color="auto"/>
          </w:divBdr>
        </w:div>
        <w:div w:id="383917720">
          <w:marLeft w:val="0"/>
          <w:marRight w:val="0"/>
          <w:marTop w:val="0"/>
          <w:marBottom w:val="0"/>
          <w:divBdr>
            <w:top w:val="none" w:sz="0" w:space="0" w:color="auto"/>
            <w:left w:val="none" w:sz="0" w:space="0" w:color="auto"/>
            <w:bottom w:val="none" w:sz="0" w:space="0" w:color="auto"/>
            <w:right w:val="none" w:sz="0" w:space="0" w:color="auto"/>
          </w:divBdr>
        </w:div>
        <w:div w:id="888033082">
          <w:marLeft w:val="0"/>
          <w:marRight w:val="0"/>
          <w:marTop w:val="0"/>
          <w:marBottom w:val="0"/>
          <w:divBdr>
            <w:top w:val="none" w:sz="0" w:space="0" w:color="auto"/>
            <w:left w:val="none" w:sz="0" w:space="0" w:color="auto"/>
            <w:bottom w:val="none" w:sz="0" w:space="0" w:color="auto"/>
            <w:right w:val="none" w:sz="0" w:space="0" w:color="auto"/>
          </w:divBdr>
        </w:div>
        <w:div w:id="190455431">
          <w:marLeft w:val="0"/>
          <w:marRight w:val="0"/>
          <w:marTop w:val="0"/>
          <w:marBottom w:val="0"/>
          <w:divBdr>
            <w:top w:val="none" w:sz="0" w:space="0" w:color="auto"/>
            <w:left w:val="none" w:sz="0" w:space="0" w:color="auto"/>
            <w:bottom w:val="none" w:sz="0" w:space="0" w:color="auto"/>
            <w:right w:val="none" w:sz="0" w:space="0" w:color="auto"/>
          </w:divBdr>
        </w:div>
        <w:div w:id="957641576">
          <w:marLeft w:val="0"/>
          <w:marRight w:val="0"/>
          <w:marTop w:val="0"/>
          <w:marBottom w:val="0"/>
          <w:divBdr>
            <w:top w:val="none" w:sz="0" w:space="0" w:color="auto"/>
            <w:left w:val="none" w:sz="0" w:space="0" w:color="auto"/>
            <w:bottom w:val="none" w:sz="0" w:space="0" w:color="auto"/>
            <w:right w:val="none" w:sz="0" w:space="0" w:color="auto"/>
          </w:divBdr>
        </w:div>
        <w:div w:id="1983074560">
          <w:marLeft w:val="0"/>
          <w:marRight w:val="0"/>
          <w:marTop w:val="0"/>
          <w:marBottom w:val="0"/>
          <w:divBdr>
            <w:top w:val="none" w:sz="0" w:space="0" w:color="auto"/>
            <w:left w:val="none" w:sz="0" w:space="0" w:color="auto"/>
            <w:bottom w:val="none" w:sz="0" w:space="0" w:color="auto"/>
            <w:right w:val="none" w:sz="0" w:space="0" w:color="auto"/>
          </w:divBdr>
        </w:div>
        <w:div w:id="145168006">
          <w:marLeft w:val="0"/>
          <w:marRight w:val="0"/>
          <w:marTop w:val="0"/>
          <w:marBottom w:val="0"/>
          <w:divBdr>
            <w:top w:val="none" w:sz="0" w:space="0" w:color="auto"/>
            <w:left w:val="none" w:sz="0" w:space="0" w:color="auto"/>
            <w:bottom w:val="none" w:sz="0" w:space="0" w:color="auto"/>
            <w:right w:val="none" w:sz="0" w:space="0" w:color="auto"/>
          </w:divBdr>
        </w:div>
        <w:div w:id="434863399">
          <w:marLeft w:val="0"/>
          <w:marRight w:val="0"/>
          <w:marTop w:val="0"/>
          <w:marBottom w:val="0"/>
          <w:divBdr>
            <w:top w:val="none" w:sz="0" w:space="0" w:color="auto"/>
            <w:left w:val="none" w:sz="0" w:space="0" w:color="auto"/>
            <w:bottom w:val="none" w:sz="0" w:space="0" w:color="auto"/>
            <w:right w:val="none" w:sz="0" w:space="0" w:color="auto"/>
          </w:divBdr>
        </w:div>
      </w:divsChild>
    </w:div>
    <w:div w:id="2044018908">
      <w:bodyDiv w:val="1"/>
      <w:marLeft w:val="0"/>
      <w:marRight w:val="0"/>
      <w:marTop w:val="0"/>
      <w:marBottom w:val="0"/>
      <w:divBdr>
        <w:top w:val="none" w:sz="0" w:space="0" w:color="auto"/>
        <w:left w:val="none" w:sz="0" w:space="0" w:color="auto"/>
        <w:bottom w:val="none" w:sz="0" w:space="0" w:color="auto"/>
        <w:right w:val="none" w:sz="0" w:space="0" w:color="auto"/>
      </w:divBdr>
    </w:div>
    <w:div w:id="206767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ov.uk/government/publications/whistleblowing-guidance-and-code-of-practice-for-employers"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gov.uk/whistleblowing/treated-unfairly-after-whistleblowing" TargetMode="External" Id="rId12"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www.rsmuk.com/ideas-and-insights/what-to-do-if-you-receive-a-whistleblowing-allegation"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24" /><Relationship Type="http://schemas.openxmlformats.org/officeDocument/2006/relationships/styles" Target="styles.xml" Id="rId5" /><Relationship Type="http://schemas.openxmlformats.org/officeDocument/2006/relationships/hyperlink" Target="https://protect-advice.org.uk/advice-line/" TargetMode="External" Id="rId15" /><Relationship Type="http://schemas.openxmlformats.org/officeDocument/2006/relationships/hyperlink" Target="https://www.gov.uk/guidance/whistleblowing-guidance-for-charity-employees"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27" /><Relationship Type="http://schemas.openxmlformats.org/officeDocument/2006/relationships/hyperlink" Target="mailto:Stephen@stephenpowles.co.uk" TargetMode="External" Id="Re54f6bc533fb467f" /><Relationship Type="http://schemas.openxmlformats.org/officeDocument/2006/relationships/hyperlink" Target="mailto:Hanbrierley@googlemail.com" TargetMode="External" Id="R276f8379a79a43e0" /><Relationship Type="http://schemas.openxmlformats.org/officeDocument/2006/relationships/hyperlink" Target="https://www.gov.uk/whistleblowing" TargetMode="External" Id="Ra6717e426b8f42fa" /><Relationship Type="http://schemas.openxmlformats.org/officeDocument/2006/relationships/hyperlink" Target="mailto:whistleblowing@charitycommission.gsi.gov.uk" TargetMode="External" Id="R87c3d2687adc4635" /><Relationship Type="http://schemas.openxmlformats.org/officeDocument/2006/relationships/image" Target="/media/image2.png" Id="Rfff19617068c416c"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F14797E9494A4B94FAB0C24E64EEC3" ma:contentTypeVersion="14" ma:contentTypeDescription="Create a new document." ma:contentTypeScope="" ma:versionID="44d91464e144e6268027054cf529335a">
  <xsd:schema xmlns:xsd="http://www.w3.org/2001/XMLSchema" xmlns:xs="http://www.w3.org/2001/XMLSchema" xmlns:p="http://schemas.microsoft.com/office/2006/metadata/properties" xmlns:ns2="3f15b452-af0a-46cc-808c-c9f2f6b6fb2f" xmlns:ns3="f0077c53-0d8f-4f8d-bd9d-e92f5253f08d" targetNamespace="http://schemas.microsoft.com/office/2006/metadata/properties" ma:root="true" ma:fieldsID="f6ed90c425f5f3a2679677ea70fee197" ns2:_="" ns3:_="">
    <xsd:import namespace="3f15b452-af0a-46cc-808c-c9f2f6b6fb2f"/>
    <xsd:import namespace="f0077c53-0d8f-4f8d-bd9d-e92f5253f0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5b452-af0a-46cc-808c-c9f2f6b6f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4143ca1-cd85-42f9-957e-24abd21ace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077c53-0d8f-4f8d-bd9d-e92f5253f08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0be9494-fbda-4080-a2fa-a7fcb75e695c}" ma:internalName="TaxCatchAll" ma:showField="CatchAllData" ma:web="f0077c53-0d8f-4f8d-bd9d-e92f5253f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A5F2E-EB98-498B-BBE9-5F78A51CA45B}">
  <ds:schemaRefs>
    <ds:schemaRef ds:uri="http://schemas.microsoft.com/sharepoint/v3/contenttype/forms"/>
  </ds:schemaRefs>
</ds:datastoreItem>
</file>

<file path=customXml/itemProps2.xml><?xml version="1.0" encoding="utf-8"?>
<ds:datastoreItem xmlns:ds="http://schemas.openxmlformats.org/officeDocument/2006/customXml" ds:itemID="{54F98553-55ED-4D36-8E64-FBAE4FCC1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5b452-af0a-46cc-808c-c9f2f6b6fb2f"/>
    <ds:schemaRef ds:uri="f0077c53-0d8f-4f8d-bd9d-e92f5253f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D07555-094C-4F83-89A1-D5D7A817124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Ian McLintock</dc:creator>
  <keywords/>
  <dc:description/>
  <lastModifiedBy>Tidcombe Fen</lastModifiedBy>
  <revision>11</revision>
  <dcterms:created xsi:type="dcterms:W3CDTF">2020-08-16T07:37:00.0000000Z</dcterms:created>
  <dcterms:modified xsi:type="dcterms:W3CDTF">2025-03-18T21:00:12.3746323Z</dcterms:modified>
</coreProperties>
</file>